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библиотечном деле"</w:t>
      </w:r>
    </w:p>
    <w:p>
      <w:r>
        <w:rPr>
          <w:b/>
        </w:rPr>
        <w:t>Статья 1</w:t>
      </w:r>
    </w:p>
    <w:p>
      <w:r>
        <w:t>Внести в статью 23 Федерального закона от 29 декабря 1994 года № 78-ФЗ "О библиотечном деле" (Собрание законодательства Российской Федерации, 1995, № 1, ст. 2) изменение, дополнив ее пунктом 11 следующего содержания: "11. Решение о реорганизации или ликвидации муниципальной библиотеки, расположенной в сельском поселении, может быть принято только с учетом результатов опроса жителей данного сельского поселения.".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