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(Собрание законодательства Российской Федерации, 2008, № 30, ст. 3615; 2009, № 29, ст. 3586; 2010, № 27, ст. 3434; 2013, № 27, ст. 3436) следующие изменения</w:t>
      </w:r>
    </w:p>
    <w:p>
      <w:r>
        <w:t>в пункте 5 части 2 статьи 1 слова "1 июля 2013 года" заменить словами "1 июля 2015 года"</w:t>
      </w:r>
    </w:p>
    <w:p>
      <w:r>
        <w:t>в пункте 1 статьи 3 слова "1 июля 2013 года" заменить словами "1 июля 2015 года"</w:t>
      </w:r>
    </w:p>
    <w:p>
      <w:r>
        <w:t>в части 1 статьи 5 слово "трех" заменить словом "пяти"</w:t>
      </w:r>
    </w:p>
    <w:p>
      <w:r>
        <w:t>в статье 9: а) в части 1 слово "трем" заменить словом "пяти"; б) пункт 1 части 21 изложить в следующей редакции: "1) арендуемое имущество по состоянию на 1 июля 2015 года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имущества;"</w:t>
      </w:r>
    </w:p>
    <w:p>
      <w:r>
        <w:t>в части 3 статьи 10 слова "1 июля 2015 года" заменить словами "1 июля 2018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