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w:t>
      </w:r>
    </w:p>
    <w:p>
      <w:r>
        <w:rPr>
          <w:b/>
        </w:rPr>
        <w:t>Статья 1</w:t>
      </w:r>
    </w:p>
    <w:p>
      <w:r>
        <w:t>Внести в Лесной кодекс Российской Федерации (Собрание законодательства Российской Федерации, 2006, № 50, ст. 5278; 2008, № 20, ст. 2251; № 30, ст. 3597, 3599, 3616; № 52, ст. 6236; 2009, № 11, ст. 1261; № 29, ст. 3601; № 30, ст. 3735; № 52, ст. 6441; 2010, № 30, ст. 3998; 2011, № 1, ст. 54; № 25, ст. 3530; № 27, ст. 3880; № 29, ст. 4291; № 30, ст. 4590; № 48, ст. 6732; № 50, ст. 7343; 2012, № 26, ст. 3446; № 31, ст. 4322; 2013, № 51, ст. 6680; № 52, ст. 6961, 6971, 6980; 2014, № 11, ст. 1092; № 26, ст. 3377, 3386; № 30, ст. 4251) следующие изменения: 1) статью 7 изложить в следующей редакции: "Статья 7. Лесной участок Лесным участком является земельный участок, который расположен в границах лесничеств, лесопарков и образован в соответствии с требованиями земельного законодательства и настоящего Кодекса."; 2) (Пункт утратил силу - Федеральный закон от 02.07.2021 № 304-ФЗ) 3) (Пункт утратил силу - Федеральный закон от 02.07.2021 № 304-ФЗ) 4) статью 29 изложить в следующей редакции: "Статья 29. Заготовка древесины 1. Заготовка древесины представляет собой предпринимательскую деятельность, связанную с рубкой лесных насаждений, а также с вывозом из леса древесины.</w:t>
      </w:r>
    </w:p>
    <w:p>
      <w:r>
        <w:rPr>
          <w:b/>
        </w:rPr>
        <w:t xml:space="preserve">2. </w:t>
      </w:r>
      <w:r>
        <w:t>Заготовка древесины осуществляется в эксплуатационных лесах, защитных лесах, если иное не предусмотрено настоящим Кодексом, другими федеральными законами</w:t>
      </w:r>
    </w:p>
    <w:p>
      <w:r>
        <w:rPr>
          <w:b/>
        </w:rPr>
        <w:t xml:space="preserve">3. </w:t>
      </w:r>
      <w:r>
        <w:t>Для заготовки древесины предоставляются в первую очередь погибшие, поврежденные и перестойные лесные насаждения</w:t>
      </w:r>
    </w:p>
    <w:p>
      <w:r>
        <w:rPr>
          <w:b/>
        </w:rPr>
        <w:t xml:space="preserve">4. </w:t>
      </w:r>
      <w:r>
        <w:t>Запрещается заготовка древесины в объеме, превышающем расчетную лесосеку (допустимый объем изъятия древесины), а также с нарушением возрастов рубок</w:t>
      </w:r>
    </w:p>
    <w:p>
      <w:r>
        <w:rPr>
          <w:b/>
        </w:rPr>
        <w:t xml:space="preserve">5. </w:t>
      </w:r>
      <w:r>
        <w:t>Возрасты рубок, порядок исчисления расчетной лесосеки, порядок определения видового (породного) и сортиментного состава древесины устанавливаются уполномоченным федеральным органом исполнительной власти</w:t>
      </w:r>
    </w:p>
    <w:p>
      <w:r>
        <w:rPr>
          <w:b/>
        </w:rPr>
        <w:t xml:space="preserve">6. </w:t>
      </w:r>
      <w:r>
        <w:t>Перечень видов (пород) деревьев и кустарников, заготовка древесины которых не допускается, устанавливается уполномоченным Правительством Российской Федерации федеральным органом исполнительной власти</w:t>
      </w:r>
    </w:p>
    <w:p>
      <w:r>
        <w:rPr>
          <w:b/>
        </w:rPr>
        <w:t xml:space="preserve">7. </w:t>
      </w:r>
      <w:r>
        <w:t>Граждане, юридические лица на лесных участках, предоставленных им в целях заготовки древесины, вправе осуществлять строительство лесных дорог, лесных складов, других строений и сооружений</w:t>
      </w:r>
    </w:p>
    <w:p>
      <w:r>
        <w:rPr>
          <w:b/>
        </w:rPr>
        <w:t xml:space="preserve">8. </w:t>
      </w:r>
      <w:r>
        <w:t>Граждане, юридические лица осуществляют заготовку древесины на основании договоров аренды лесных участков, если иное не установлено настоящим Кодексом</w:t>
      </w:r>
    </w:p>
    <w:p>
      <w:r>
        <w:rPr>
          <w:b/>
        </w:rPr>
        <w:t xml:space="preserve">9. </w:t>
      </w:r>
      <w:r>
        <w:t>Правила заготовки древесины и особенности заготовки древесины в указанных в статье 23 настоящего Кодекса лесничествах, лесопарках устанавливаются уполномоченным федеральным органом исполнительной власти.";</w:t>
      </w:r>
    </w:p>
    <w:p>
      <w:r>
        <w:rPr>
          <w:b/>
        </w:rPr>
        <w:t xml:space="preserve">2. </w:t>
      </w:r>
      <w:r>
        <w:t>В исключительных случаях, предусмотренных законами субъектов Российской Федерации, допускается осуществление заготовки древесины для обеспечения государственных нужд или муниципальных нужд на основании договоров купли-продажи лесных насаждений</w:t>
      </w:r>
    </w:p>
    <w:p>
      <w:r>
        <w:rPr>
          <w:b/>
        </w:rPr>
        <w:t xml:space="preserve">3. </w:t>
      </w:r>
      <w:r>
        <w:t>При осуществлении мероприятий, предусмотренных статьей 19 настоящего Кодекса, заготовка соответствующей древесины осуществляется на основании договора купли-продажи лесных насаждений или указанного в части 5 статьи 19 настоящего Кодекса контракта</w:t>
      </w:r>
    </w:p>
    <w:p>
      <w:r>
        <w:rPr>
          <w:b/>
        </w:rPr>
        <w:t xml:space="preserve">4. </w:t>
      </w:r>
      <w:r>
        <w:t>В лесничествах, лесопарках, расположенных на землях лесного фонда, допускается осуществление заготовки древесины юридическими лицами и индивидуальными предпринимателями, относящимися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и среднего предпринимательства, на основании договоров купли-продажи лесных насаждений</w:t>
      </w:r>
    </w:p>
    <w:p>
      <w:r>
        <w:rPr>
          <w:b/>
        </w:rPr>
        <w:t xml:space="preserve">5. </w:t>
      </w:r>
      <w:r>
        <w:t>К заготовке древесины, осуществляемой в соответствии с частями 2 - 4 настоящей статьи, часть 7 статьи 29 настоящего Кодекса не применяется.";</w:t>
      </w:r>
    </w:p>
    <w:p>
      <w:r>
        <w:rPr>
          <w:b/>
        </w:rPr>
        <w:t xml:space="preserve">2. </w:t>
      </w:r>
      <w:r>
        <w:t>В проектной документации лесных участков указываются площадь проектируемого лесного участка, описание его местоположения и границ, целевое назначение и вид разрешенного использования лесов, а также иные количественные и качественные характеристики лесных участков</w:t>
      </w:r>
    </w:p>
    <w:p>
      <w:r>
        <w:rPr>
          <w:b/>
        </w:rPr>
        <w:t xml:space="preserve">3. </w:t>
      </w:r>
      <w:r>
        <w:t>Местоположение, границы и площадь лесных участков определяются с учетом границ и площади лесных кварталов и (или) лесотаксационных выделов, частей лесотаксационных выделов</w:t>
      </w:r>
    </w:p>
    <w:p>
      <w:r>
        <w:rPr>
          <w:b/>
        </w:rPr>
        <w:t xml:space="preserve">4. </w:t>
      </w:r>
      <w:r>
        <w:t>Целевое назначение и вид разрешенного использования лесов указываются в проектной документации лесного участка в соответствии со статьями 87 и 91 настоящего Кодекса, с земельным законодательством</w:t>
      </w:r>
    </w:p>
    <w:p>
      <w:r>
        <w:rPr>
          <w:b/>
        </w:rPr>
        <w:t xml:space="preserve">5. </w:t>
      </w:r>
      <w:r>
        <w:t>Проектирование лесных участков осуществляется в границах соответственно лесничеств и лесопарков</w:t>
      </w:r>
    </w:p>
    <w:p>
      <w:r>
        <w:rPr>
          <w:b/>
        </w:rPr>
        <w:t xml:space="preserve">6. </w:t>
      </w:r>
      <w:r>
        <w:t>При предоставлении лесных участков в постоянное (бессрочное) пользование, аренду (в случае заключения договора аренды лесного участка в соответствии с частью 3 статьи 74 настоящего Кодекса), безвозмездное пользование выполнение работ по подготовке проектной документации лесных участков может быть обеспечено заинтересованным лицом</w:t>
      </w:r>
    </w:p>
    <w:p>
      <w:r>
        <w:rPr>
          <w:b/>
        </w:rPr>
        <w:t xml:space="preserve">7. </w:t>
      </w:r>
      <w:r>
        <w:t>Проектная документация лесного участка утверждается решением органа государственной власти, органа местного самоуправления, осуществляющих полномочия по предоставлению в пользование лесного участка в соответствии со статьями 81 - 84 настоящего Кодекса</w:t>
      </w:r>
    </w:p>
    <w:p>
      <w:r>
        <w:rPr>
          <w:b/>
        </w:rPr>
        <w:t xml:space="preserve">8. </w:t>
      </w:r>
      <w:r>
        <w:t>Срок действия решения об утверждении проектной документации лесного участка составляет два года</w:t>
      </w:r>
    </w:p>
    <w:p>
      <w:r>
        <w:rPr>
          <w:b/>
        </w:rPr>
        <w:t xml:space="preserve">9. </w:t>
      </w:r>
      <w:r>
        <w:t>Органами государственной власти, органами местного самоуправления, осуществляющими в соответствии со статьями 81 - 84 настоящего Кодекса полномочия по предоставлению лесных участков, может быть принято решение об отказе в утверждении проектной документации лесных участков</w:t>
      </w:r>
    </w:p>
    <w:p>
      <w:r>
        <w:rPr>
          <w:b/>
        </w:rPr>
        <w:t xml:space="preserve">10. </w:t>
      </w:r>
      <w:r>
        <w:t>Основаниями для отказа в утверждении проектной документации лесного участка являются</w:t>
      </w:r>
    </w:p>
    <w:p>
      <w:r>
        <w:rPr>
          <w:b/>
        </w:rPr>
        <w:t xml:space="preserve">11. </w:t>
      </w:r>
      <w:r>
        <w:t>Не допускается требовать от заявителя согласования проектной документации лесного участка, не предусмотренного настоящим Кодексом</w:t>
      </w:r>
    </w:p>
    <w:p>
      <w:r>
        <w:rPr>
          <w:b/>
        </w:rPr>
        <w:t xml:space="preserve">12. </w:t>
      </w:r>
      <w:r>
        <w:t>Требования к составу и к содержанию проектной документации лесного участка, порядок ее подготовки устанавливаются уполномоченным федеральным органом исполнительной власти.";</w:t>
      </w:r>
    </w:p>
    <w:p>
      <w:r>
        <w:rPr>
          <w:b/>
        </w:rPr>
        <w:t xml:space="preserve">2. </w:t>
      </w:r>
      <w:r>
        <w:t>Лесные участки, находящиеся в государственной или муниципальной собственности, предоставляются юридическим лицам в постоянное (бессрочное) пользование, аренду, безвозмездное пользование, гражданам - в аренду, безвозмездное пользование</w:t>
      </w:r>
    </w:p>
    <w:p>
      <w:r>
        <w:rPr>
          <w:b/>
        </w:rPr>
        <w:t xml:space="preserve">3. </w:t>
      </w:r>
      <w:r>
        <w:t>Предоставление гражданам, юридическим лицам в аренду лесных участков, находящихся в государственной или муниципальной собственности, осуществляется в соответствии с настоящим Кодексом</w:t>
      </w:r>
    </w:p>
    <w:p>
      <w:r>
        <w:rPr>
          <w:b/>
        </w:rPr>
        <w:t xml:space="preserve">4. </w:t>
      </w:r>
      <w:r>
        <w:t>К договору аренды лесного участка применяются положения об аренде, предусмотренные Гражданским кодексом Российской Федерации и Земельным кодексом Российской Федерации, если иное не установлено настоящим Кодексом</w:t>
      </w:r>
    </w:p>
    <w:p>
      <w:r>
        <w:rPr>
          <w:b/>
        </w:rPr>
        <w:t xml:space="preserve">5. </w:t>
      </w:r>
      <w:r>
        <w:t>Предоставление лесных участков, находящихся в государственной или муниципальной собственности, в постоянное (бессрочное) пользование, безвозмездное пользование юридическим лицам и в безвозмездное пользование гражданам осуществляется в порядке, установленном Земельным кодексом Российской Федерации, если иное не предусмотрено настоящим Кодексом.";</w:t>
      </w:r>
    </w:p>
    <w:p>
      <w:r>
        <w:rPr>
          <w:b/>
        </w:rPr>
        <w:t xml:space="preserve">2. </w:t>
      </w:r>
      <w:r>
        <w:t>При заключении договора аренды лесного участка, находящегося в государственной или муниципальной собственности, по результатам торгов изменение условий аукциона на основании соглашения сторон или по требованию одной из сторон не допускается</w:t>
      </w:r>
    </w:p>
    <w:p>
      <w:r>
        <w:rPr>
          <w:b/>
        </w:rPr>
        <w:t xml:space="preserve">3. </w:t>
      </w:r>
      <w:r>
        <w:t>Без проведения торгов договоры аренды лесных участков, находящихся в государственной или муниципальной собственности, заключаются в случаях</w:t>
      </w:r>
    </w:p>
    <w:p>
      <w:r>
        <w:rPr>
          <w:b/>
        </w:rPr>
        <w:t xml:space="preserve">4. </w:t>
      </w:r>
      <w:r>
        <w:t>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w:t>
      </w:r>
    </w:p>
    <w:p>
      <w:r>
        <w:rPr>
          <w:b/>
        </w:rPr>
        <w:t xml:space="preserve">5. </w:t>
      </w:r>
      <w:r>
        <w:t>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нового договора аренды такого лесного участка в указанных в части 4 настоящей статьи случаях при наличии совокупности следующих условий</w:t>
      </w:r>
    </w:p>
    <w:p>
      <w:r>
        <w:rPr>
          <w:b/>
        </w:rPr>
        <w:t xml:space="preserve">6. </w:t>
      </w:r>
      <w:r>
        <w:t>В срок не более чем тридцать дней со дня поступления заявления, предусмотренного частью 5 настоящей статьи, орган государственной власти, орган местного самоуправления в пределах их полномочий, определенных статьями 81 - 84 настоящего Кодекса, рассматривают поступившее заявление и проверяют наличие или отсутствие оснований для отказа в заключении нового договора аренды лесного участка и по результатам указанных рассмотрения и проверки принимают решение о заключении с гражданином или юридическим лицом, являющимися арендаторами лесного участка, нового договора аренды такого участка без проведения торгов или решение об отказе в заключении такого договора при несоблюдении хотя бы одного из условий, предусмотренных частью 5 настоящей статьи. Решение об отказе в заключении такого договора должно содержать все основания принятия соответствующего решения</w:t>
      </w:r>
    </w:p>
    <w:p>
      <w:r>
        <w:rPr>
          <w:b/>
        </w:rPr>
        <w:t xml:space="preserve">7. </w:t>
      </w:r>
      <w:r>
        <w:t>В течение двух рабочих дней указанное в части 6 настоящей статьи решение направляется гражданину или юридическому лицу, являющимся арендаторами лесного участка и подавшим заявление о заключении нового договора аренды лесного участка без проведения торгов</w:t>
      </w:r>
    </w:p>
    <w:p>
      <w:r>
        <w:rPr>
          <w:b/>
        </w:rPr>
        <w:t xml:space="preserve">8. </w:t>
      </w:r>
      <w:r>
        <w:t>Орган государственной власти, орган местного самоуправления в пределах их полномочий, определенных статьями 81 - 84 настоящего Кодекса, не вправе отказать гражданину или юридическому лицу, являющимся арендаторами лесного участка, в заключении нового договора аренды этого лесного участка без проведения торгов в предусмотренном частью 4 настоящей статьи случае и при наличии совокупности условий, предусмотренных частью 5 настоящей статьи</w:t>
      </w:r>
    </w:p>
    <w:p>
      <w:r>
        <w:rPr>
          <w:b/>
        </w:rPr>
        <w:t xml:space="preserve">9. </w:t>
      </w:r>
      <w:r>
        <w:t>Заключение договоров аренды лесных участков,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10. </w:t>
      </w:r>
      <w:r>
        <w:t>Порядок подготовки договора аренды лесного участка, находящегося в государственной или муниципальной собственности, и его заключения утверждается уполномоченным Правительством Российской Федерации федеральным органом исполнительной власти</w:t>
      </w:r>
    </w:p>
    <w:p>
      <w:r>
        <w:rPr>
          <w:b/>
        </w:rPr>
        <w:t xml:space="preserve">11. </w:t>
      </w:r>
      <w:r>
        <w:t>Типовые договоры аренды лесных участков утверждаются Правительством Российской Федерации для видов использования лесов, предусмотренных частью 1 статьи 25 настоящего Кодекса.";</w:t>
      </w:r>
    </w:p>
    <w:p>
      <w:r>
        <w:rPr>
          <w:b/>
        </w:rPr>
        <w:t xml:space="preserve">2. </w:t>
      </w:r>
      <w:r>
        <w:t>Изменение условий договора аренды лесного участка, находящегося в государственной или муниципальной собственности,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аренды лесного участка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 а также случая, предусмотренного частью 7 статьи 537 настоящего Кодекса</w:t>
      </w:r>
    </w:p>
    <w:p>
      <w:r>
        <w:rPr>
          <w:b/>
        </w:rPr>
        <w:t xml:space="preserve">3. </w:t>
      </w:r>
      <w:r>
        <w:t>Договор аренды лесного участка, находящегося в государственной или муниципальной собственности,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такого лесного участка.";</w:t>
      </w:r>
    </w:p>
    <w:p>
      <w:r>
        <w:rPr>
          <w:b/>
        </w:rPr>
        <w:t xml:space="preserve">6. </w:t>
      </w:r>
      <w:r>
        <w:t>Методика расчета коэффициента для определения расходов на обеспечение проведения мероприятий по охране, защите, воспроизводству лесов утверждается Правительством Российской Федерации.";</w:t>
      </w:r>
    </w:p>
    <w:p>
      <w:r>
        <w:rPr>
          <w:b/>
        </w:rPr>
        <w:t xml:space="preserve">2. </w:t>
      </w:r>
      <w:r>
        <w:t>Изменение условий договора купли-продажи лесных насаждений,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купли-продажи лесных насаждений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 а также случая, предусмотренного частью 7 статьи 537 настоящего Кодекса</w:t>
      </w:r>
    </w:p>
    <w:p>
      <w:r>
        <w:rPr>
          <w:b/>
        </w:rPr>
        <w:t xml:space="preserve">3. </w:t>
      </w:r>
      <w:r>
        <w:t>Договор купли-продажи лесных насаждений,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таких лесных насаждений.";</w:t>
      </w:r>
    </w:p>
    <w:p>
      <w:r>
        <w:rPr>
          <w:b/>
        </w:rPr>
        <w:t xml:space="preserve">9. </w:t>
      </w:r>
      <w:r>
        <w:t>дополнить статьей 291 следующего содержания: "Статья 291. Особенности заготовки древесины отдельными категориями лиц 1. В случае, если федеральными законами допускается осуществление заготовки древесины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r>
        <w:rPr>
          <w:b/>
        </w:rPr>
        <w:t xml:space="preserve">5. </w:t>
      </w:r>
      <w:r>
        <w:t>в абзаце первом части 12 статьи 506 слова "в постоянное (бессрочное) пользование или аренду" исключить</w:t>
      </w:r>
    </w:p>
    <w:p>
      <w:r>
        <w:rPr>
          <w:b/>
        </w:rPr>
        <w:t xml:space="preserve">5. </w:t>
      </w:r>
      <w:r>
        <w:t>в главе 5:</w:t>
      </w:r>
    </w:p>
    <w:p>
      <w:r>
        <w:rPr>
          <w:b/>
        </w:rPr>
        <w:t xml:space="preserve">5. </w:t>
      </w:r>
      <w:r>
        <w:t>наименование изложить в следующей редакции: "Глава 5. Лесоустройство и проектирование лесных участков"</w:t>
      </w:r>
    </w:p>
    <w:p>
      <w:r>
        <w:rPr>
          <w:b/>
        </w:rPr>
        <w:t xml:space="preserve">5. </w:t>
      </w:r>
      <w:r>
        <w:t>пункт 3 части 1 статьи 68 признать утратившим силу</w:t>
      </w:r>
    </w:p>
    <w:p>
      <w:r>
        <w:rPr>
          <w:b/>
        </w:rPr>
        <w:t xml:space="preserve">5. </w:t>
      </w:r>
      <w:r>
        <w:t>статью 69 признать утратившей силу</w:t>
      </w:r>
    </w:p>
    <w:p>
      <w:r>
        <w:rPr>
          <w:b/>
        </w:rPr>
        <w:t xml:space="preserve">5. </w:t>
      </w:r>
      <w:r>
        <w:t>дополнить статьей 701 следующего содержания: "Статья 701. Проектирование лесных участков 1. При проектировании лесных участков осуществляется подготовка проектной документации лесных участков в соответствии с настоящей статьей</w:t>
      </w:r>
    </w:p>
    <w:p>
      <w:r>
        <w:rPr>
          <w:b/>
        </w:rPr>
        <w:t xml:space="preserve">10. </w:t>
      </w:r>
      <w:r>
        <w:t>несоответствие проектной документации лесного участка требованиям к составу и содержанию проектной документации лесного участка, которые установлены в соответствии с частью 12 настоящей статьи</w:t>
      </w:r>
    </w:p>
    <w:p>
      <w:r>
        <w:rPr>
          <w:b/>
        </w:rPr>
        <w:t xml:space="preserve">10. </w:t>
      </w:r>
      <w:r>
        <w:t>несоответствие проектной документации лесного участка утвержденному лесному плану субъекта Российской Федерации, лесохозяйственному регламенту лесничества, лесопарка</w:t>
      </w:r>
    </w:p>
    <w:p>
      <w:r>
        <w:rPr>
          <w:b/>
        </w:rPr>
        <w:t xml:space="preserve">12. </w:t>
      </w:r>
      <w:r>
        <w:t>статью 71 изложить в следующей редакции: "Статья 71. Порядок предоставления гражданам, юридическим лицам лесных участков, находящихся в государственной или муниципальной собственности 1. Лесные участки, находящиеся в государственной или муниципальной собственности, предоставляются на основании:</w:t>
      </w:r>
    </w:p>
    <w:p>
      <w:r>
        <w:rPr>
          <w:b/>
        </w:rPr>
        <w:t xml:space="preserve">12. </w:t>
      </w:r>
      <w:r>
        <w:t>решения уполномоченных в соответствии со статьями 81 - 84 настоящего Кодекса органа государственной власти или органа местного самоуправления в случае предоставления лесного участка в постоянное (бессрочное) пользование</w:t>
      </w:r>
    </w:p>
    <w:p>
      <w:r>
        <w:rPr>
          <w:b/>
        </w:rPr>
        <w:t xml:space="preserve">12. </w:t>
      </w:r>
      <w:r>
        <w:t>договора аренды в случае предоставления лесного участка в аренду</w:t>
      </w:r>
    </w:p>
    <w:p>
      <w:r>
        <w:rPr>
          <w:b/>
        </w:rPr>
        <w:t xml:space="preserve">12. </w:t>
      </w:r>
      <w:r>
        <w:t>договора безвозмездного пользования в случае предоставления лесного участка в безвозмездное пользование</w:t>
      </w:r>
    </w:p>
    <w:p>
      <w:r>
        <w:rPr>
          <w:b/>
        </w:rPr>
        <w:t xml:space="preserve">5. </w:t>
      </w:r>
      <w:r>
        <w:t>часть 5 статьи 72 признать утратившей силу</w:t>
      </w:r>
    </w:p>
    <w:p>
      <w:r>
        <w:rPr>
          <w:b/>
        </w:rPr>
        <w:t xml:space="preserve">5. </w:t>
      </w:r>
      <w:r>
        <w:t>статью 73 дополнить частью 5 следующего содержания: "5. Размер арендной платы по договору аренды лесного участка, заключаемому в соответствии с пунктом 2 части 4 статьи 74 настоящего Кодекса, определяется в соответствии с методикой, установленной Правительством Российской Федерации."</w:t>
      </w:r>
    </w:p>
    <w:p>
      <w:r>
        <w:rPr>
          <w:b/>
        </w:rPr>
        <w:t xml:space="preserve">5. </w:t>
      </w:r>
      <w:r>
        <w:t>статью 74 изложить в следующей редакции: "Статья 74. Заключение договора аренды лесного участка, находящегося в государственной или муниципальной собственности 1. Договор аренды лесного участка, находящегося в государственной или муниципальной собственности, заключается по результатам торгов по продаже права на заключение такого договора, которые проводятся в форме открытого аукциона, за исключением случаев, установленных частями 3 и 4 настоящей статьи</w:t>
      </w:r>
    </w:p>
    <w:p>
      <w:r>
        <w:rPr>
          <w:b/>
        </w:rPr>
        <w:t xml:space="preserve">3. </w:t>
      </w:r>
      <w:r>
        <w:t>предусмотренных статьями 36, 43 - 45 настоящего Кодекса</w:t>
      </w:r>
    </w:p>
    <w:p>
      <w:r>
        <w:rPr>
          <w:b/>
        </w:rPr>
        <w:t xml:space="preserve">3. </w:t>
      </w:r>
      <w:r>
        <w:t>реализации приоритетных инвестиционных проектов в области освоения лесов</w:t>
      </w:r>
    </w:p>
    <w:p>
      <w:r>
        <w:rPr>
          <w:b/>
        </w:rPr>
        <w:t xml:space="preserve">3. </w:t>
      </w:r>
      <w:r>
        <w:t>заготовки древесины на лесных участках, предоставленных юридическим лицам или индивидуальным предпринимателям для использования лесов в соответствии со статьями 43 - 46 настоящего Кодекса</w:t>
      </w:r>
    </w:p>
    <w:p>
      <w:r>
        <w:rPr>
          <w:b/>
        </w:rPr>
        <w:t xml:space="preserve">3. </w:t>
      </w:r>
      <w:r>
        <w:t>нахождения на таких лесных участках зданий, сооружений (указанные договоры аренды заключаются с собственниками этих зданий, сооружений, помещений в них или юридическими лицами, которым эти объекты предоставлены на праве хозяйственного ведения или оперативного управления)</w:t>
      </w:r>
    </w:p>
    <w:p>
      <w:r>
        <w:rPr>
          <w:b/>
        </w:rPr>
        <w:t xml:space="preserve">4. </w:t>
      </w:r>
      <w:r>
        <w:t>лесные участки предоставлены в аренду без проведения торгов</w:t>
      </w:r>
    </w:p>
    <w:p>
      <w:r>
        <w:rPr>
          <w:b/>
        </w:rPr>
        <w:t xml:space="preserve">4. </w:t>
      </w:r>
      <w:r>
        <w:t>лесные участки предоставлены в аренду на торгах на срок более десяти лет</w:t>
      </w:r>
    </w:p>
    <w:p>
      <w:r>
        <w:rPr>
          <w:b/>
        </w:rPr>
        <w:t xml:space="preserve">5. </w:t>
      </w:r>
      <w:r>
        <w:t>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w:t>
      </w:r>
    </w:p>
    <w:p>
      <w:r>
        <w:rPr>
          <w:b/>
        </w:rPr>
        <w:t xml:space="preserve">5. </w:t>
      </w:r>
      <w:r>
        <w:t>заключенный ранее договор аренды такого лесного участка не был расторгнут с этим гражданином или с этим юридическим лицом по основаниям, предусмотренным частью 2 статьи 24 настоящего Кодекса</w:t>
      </w:r>
    </w:p>
    <w:p>
      <w:r>
        <w:rPr>
          <w:b/>
        </w:rPr>
        <w:t xml:space="preserve">5. </w:t>
      </w:r>
      <w:r>
        <w:t>отсутствие случаев неоднократного нарушения условий заключенного ранее договора аренды такого лесного участка этим гражданином или этим юридическим лицом</w:t>
      </w:r>
    </w:p>
    <w:p>
      <w:r>
        <w:rPr>
          <w:b/>
        </w:rPr>
        <w:t xml:space="preserve">5. </w:t>
      </w:r>
      <w:r>
        <w:t>отсутствие случаев несвоевременного внесения арендной платы за три оплачиваемых периода подряд</w:t>
      </w:r>
    </w:p>
    <w:p>
      <w:r>
        <w:rPr>
          <w:b/>
        </w:rPr>
        <w:t xml:space="preserve">5. </w:t>
      </w:r>
      <w:r>
        <w:t>условия подлежащего заключению договора аренды лесного участка не противоречат лесохозяйственному регламенту лесничества, лесопарка</w:t>
      </w:r>
    </w:p>
    <w:p>
      <w:r>
        <w:rPr>
          <w:b/>
        </w:rPr>
        <w:t xml:space="preserve">5. </w:t>
      </w:r>
      <w:r>
        <w:t>лесной участок предоставляется для тех же видов использования лесов, для которых был предоставлен ранее</w:t>
      </w:r>
    </w:p>
    <w:p>
      <w:r>
        <w:rPr>
          <w:b/>
        </w:rPr>
        <w:t xml:space="preserve">5. </w:t>
      </w:r>
      <w:r>
        <w:t>на момент заключения нового договора аренды такого лесного участка имеются предусмотренные частью 3 настоящей статьи основания для предоставления без проведения торгов лесного участка, договор аренды которого был заключен без проведения торгов</w:t>
      </w:r>
    </w:p>
    <w:p>
      <w:r>
        <w:rPr>
          <w:b/>
        </w:rPr>
        <w:t xml:space="preserve">11. </w:t>
      </w:r>
      <w:r>
        <w:t>главу 6 дополнить статьей 741 следующего содержания: "Статья 741. Изменение и расторжение договора аренды лесного участка, находящегося в государственной или муниципальной собственности 1. Изменение и расторжение договора аренды лесного участка, находящегося в государственной или муниципальной собственности, осуществляются в соответствии с Гражданским кодексом Российской Федерации, Земельным кодексом Российской Федерации и настоящим Кодексом</w:t>
      </w:r>
    </w:p>
    <w:p>
      <w:r>
        <w:rPr>
          <w:b/>
        </w:rPr>
        <w:t xml:space="preserve">3. </w:t>
      </w:r>
      <w:r>
        <w:t>статью 75 дополнить частью 41 следующего содержания: "41. По договору купли-продажи лесных насаждений, заключаемому в соответствии с частью 4 статьи 291 настоящего Кодекса, осуществляется продажа лесных насаждений, расположенных в пределах одной лесосеки."</w:t>
      </w:r>
    </w:p>
    <w:p>
      <w:r>
        <w:rPr>
          <w:b/>
        </w:rPr>
        <w:t xml:space="preserve">3. </w:t>
      </w:r>
      <w:r>
        <w:t>статью 76 дополнить частями 5 и 6 следующего содержания: "5. Плата по договору купли-продажи лесных насаждений, заключаемому с субъектами малого и среднего предпринимательства в соответствии с частью 4 статьи 291 настоящего Кодекса, устанавливается на основе начальной цены заготавливаемой древесины, определяемой как произведение минимального размера платы по договору купли-продажи лесных насаждений и коэффициента, устанавливаемого органами государственной власти субъектов Российской Федерации для определения расходов на обеспечение проведения мероприятий по охране, защите, воспроизводству лесов</w:t>
      </w:r>
    </w:p>
    <w:p>
      <w:r>
        <w:rPr>
          <w:b/>
        </w:rPr>
        <w:t xml:space="preserve">6. </w:t>
      </w:r>
      <w:r>
        <w:t>в статье 77:</w:t>
      </w:r>
    </w:p>
    <w:p>
      <w:r>
        <w:rPr>
          <w:b/>
        </w:rPr>
        <w:t xml:space="preserve">6. </w:t>
      </w:r>
      <w:r>
        <w:t>главу 7 дополнить статьей 771 следующего содержания: "Статья 771. Изменение и расторжение договора купли-продажи лесных насаждений 1. Изменение и расторжение договора купли-продажи лесных насаждений осуществляются в соответствии с Гражданским кодексом Российской Федерации и настоящим Кодексом</w:t>
      </w:r>
    </w:p>
    <w:p>
      <w:r>
        <w:rPr>
          <w:b/>
        </w:rPr>
        <w:t xml:space="preserve">6. </w:t>
      </w:r>
      <w:r>
        <w:t>в части 5 слова "и форма примерного договора купли-продажи лесных насаждений утверждаются" заменить словом "утверждается"</w:t>
      </w:r>
    </w:p>
    <w:p>
      <w:r>
        <w:rPr>
          <w:b/>
        </w:rPr>
        <w:t xml:space="preserve">6. </w:t>
      </w:r>
      <w:r>
        <w:t>дополнить частью 6 следующего содержания: "6. Типовой договор купли-продажи лесных насаждений утверждается Правительством Российской Федерации."</w:t>
      </w:r>
    </w:p>
    <w:p>
      <w:r>
        <w:rPr>
          <w:b/>
        </w:rPr>
        <w:t xml:space="preserve">3. </w:t>
      </w:r>
      <w:r>
        <w:t>в статье 79:</w:t>
      </w:r>
    </w:p>
    <w:p>
      <w:r>
        <w:rPr>
          <w:b/>
        </w:rPr>
        <w:t xml:space="preserve">3. </w:t>
      </w:r>
      <w:r>
        <w:t>статью 82 дополнить пунктом 61 следующего содержания: "61) установление коэффициента для определения расходов на обеспечение 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частью 4 статьи 291 настоящего Кодекса;"</w:t>
      </w:r>
    </w:p>
    <w:p>
      <w:r>
        <w:rPr>
          <w:b/>
        </w:rPr>
        <w:t xml:space="preserve">3. </w:t>
      </w:r>
      <w:r>
        <w:t>в статье 83:</w:t>
      </w:r>
    </w:p>
    <w:p>
      <w:r>
        <w:rPr>
          <w:b/>
        </w:rPr>
        <w:t xml:space="preserve">3. </w:t>
      </w:r>
      <w:r>
        <w:t>в части 2 статьи 91:</w:t>
      </w:r>
    </w:p>
    <w:p>
      <w:r>
        <w:rPr>
          <w:b/>
        </w:rPr>
        <w:t xml:space="preserve">3. </w:t>
      </w:r>
      <w:r>
        <w:t>пункт 4 части 4 дополнить словами ", а в случае заключения договора купли-продажи лесных насаждений с субъектами малого и среднего предпринимательства в соответствии с частью 4 статьи 291 настоящего Кодекса не ниже размера платы по договору купли-продажи лесных насаждений, определяемой в соответствии с частью 5 статьи 76 настоящего Кодекса"</w:t>
      </w:r>
    </w:p>
    <w:p>
      <w:r>
        <w:rPr>
          <w:b/>
        </w:rPr>
        <w:t xml:space="preserve">3. </w:t>
      </w:r>
      <w:r>
        <w:t>пункт 1 части 6 изложить в следующей редакции: "1) проектную документацию лесного участка;"</w:t>
      </w:r>
    </w:p>
    <w:p>
      <w:r>
        <w:rPr>
          <w:b/>
        </w:rPr>
        <w:t xml:space="preserve">3. </w:t>
      </w:r>
      <w:r>
        <w:t>дополнить частью 81 следующего содержания: "81. При проведении аукциона по продаже права на заключение договора купли-продажи лесных насаждений для заготовки древесины субъектами малого и среднего предпринимательства основанием для отказа в допуске к участию в аукционе также является непредставление заявителем документов, предусмотренных частью 111 настоящей статьи."</w:t>
      </w:r>
    </w:p>
    <w:p>
      <w:r>
        <w:rPr>
          <w:b/>
        </w:rPr>
        <w:t xml:space="preserve">3. </w:t>
      </w:r>
      <w:r>
        <w:t>в части 9 слова "частью 8" заменить словами "частями 8 и 81"</w:t>
      </w:r>
    </w:p>
    <w:p>
      <w:r>
        <w:rPr>
          <w:b/>
        </w:rPr>
        <w:t xml:space="preserve">3. </w:t>
      </w:r>
      <w:r>
        <w:t>(Утратил силу - Федеральный закон от 03.07.2016 № 265-ФЗ) 18) в статье 81:</w:t>
      </w:r>
    </w:p>
    <w:p>
      <w:r>
        <w:rPr>
          <w:b/>
        </w:rPr>
        <w:t xml:space="preserve">3. </w:t>
      </w:r>
      <w:r>
        <w:t>пункт 26 дополнить словами ", утверждение требований к составу и к содержанию проектной документации лесного участка, порядка ее подготовки"</w:t>
      </w:r>
    </w:p>
    <w:p>
      <w:r>
        <w:rPr>
          <w:b/>
        </w:rPr>
        <w:t xml:space="preserve">3. </w:t>
      </w:r>
      <w:r>
        <w:t>дополнить пунктом 311 следующего содержания: "311) утверждение типового договора купли-продажи лесных насаждений;"</w:t>
      </w:r>
    </w:p>
    <w:p>
      <w:r>
        <w:rPr>
          <w:b/>
        </w:rPr>
        <w:t xml:space="preserve">3. </w:t>
      </w:r>
      <w:r>
        <w:t>часть 1 дополнить пунктом 61 следующего содержания: "61) утверждение проектной документации лесных участков в отношении лесных участков в составе земель лесного фонда;"</w:t>
      </w:r>
    </w:p>
    <w:p>
      <w:r>
        <w:rPr>
          <w:b/>
        </w:rPr>
        <w:t xml:space="preserve">3. </w:t>
      </w:r>
      <w:r>
        <w:t>в пункте 7 части 9 слова "о формировании" заменить словами "об образовании"</w:t>
      </w:r>
    </w:p>
    <w:p>
      <w:r>
        <w:rPr>
          <w:b/>
        </w:rPr>
        <w:t xml:space="preserve">3. </w:t>
      </w:r>
      <w:r>
        <w:t>пункт 1 после слов "о составе" дополнить словами "и границах"</w:t>
      </w:r>
    </w:p>
    <w:p>
      <w:r>
        <w:rPr>
          <w:b/>
        </w:rPr>
        <w:t xml:space="preserve">3. </w:t>
      </w:r>
      <w:r>
        <w:t>пункт 2 после слова "лесопарках," дополнить словами "об их границах,"</w:t>
      </w:r>
    </w:p>
    <w:p>
      <w:r>
        <w:rPr>
          <w:b/>
        </w:rPr>
        <w:t xml:space="preserve">3. </w:t>
      </w:r>
      <w:r>
        <w:t>пункт 3 дополнить словами ", об их границах"</w:t>
      </w:r>
    </w:p>
    <w:p>
      <w:r>
        <w:rPr>
          <w:b/>
        </w:rPr>
        <w:t xml:space="preserve">3. </w:t>
      </w:r>
      <w:r>
        <w:t>пункт 4 после слов "участках лесов," дополнить словами "об их границах,"</w:t>
      </w:r>
    </w:p>
    <w:p>
      <w:r>
        <w:rPr>
          <w:b/>
        </w:rPr>
        <w:t xml:space="preserve">3. </w:t>
      </w:r>
      <w:r>
        <w:t>пункт 5 дополнить словами "и об их границах"</w:t>
      </w:r>
    </w:p>
    <w:p>
      <w:r>
        <w:rPr>
          <w:b/>
        </w:rPr>
        <w:t>Статья 2</w:t>
      </w:r>
    </w:p>
    <w:p>
      <w:r>
        <w:t>Внести в Земельный кодекс Российской Федерации (Собрание законодательства Российской Федерации, 2001, № 44, ст. 4147; 2008, № 30, ст. 3597; 2011, № 27, ст. 3880; 2014, № 26, ст. 3377; № 30, ст. 4218, 4225) следующие изменения</w:t>
      </w:r>
    </w:p>
    <w:p>
      <w:r>
        <w:t>подпункт 2 пункта 1 статьи 113 изложить в следующей редакции: "2) проектная документация лесных участков;"</w:t>
      </w:r>
    </w:p>
    <w:p>
      <w:r>
        <w:t>пункт 3 статьи 391 изложить в следующей редакции: "3. Положения настоящей главы применяются к отношениям, связанным с арендой земельных участков в составе земель лесного фонда, если иное не установлено Лесным кодексом Российской Федерации."</w:t>
      </w:r>
    </w:p>
    <w:p>
      <w:r>
        <w:t>в подпункте 4 пункта 1 статьи 3914 слова "о местоположении, границах, площади и об иных количественных и качественных характеристиках" исключить</w:t>
      </w:r>
    </w:p>
    <w:p>
      <w:r>
        <w:t>в подпункте 5 пункта 1, подпункте 3 пункта 2, подпунктах 1, 2, 4, 9 пункта 9 статьи 3915 слова "о местоположении, границах, площади и об иных количественных и качественных характеристиках" исключить</w:t>
      </w:r>
    </w:p>
    <w:p>
      <w:r>
        <w:t>в подпункте 25 статьи 3916 слова "о местоположении, границах, площади и об иных количественных и качественных характеристиках" исключить</w:t>
      </w:r>
    </w:p>
    <w:p>
      <w:r>
        <w:rPr>
          <w:b/>
        </w:rPr>
        <w:t>Статья 3</w:t>
      </w:r>
    </w:p>
    <w:p>
      <w:r>
        <w:t>(Утратила силу - Федеральный закон от 29.07.2017 № 280-ФЗ)</w:t>
      </w:r>
    </w:p>
    <w:p>
      <w:r>
        <w:rPr>
          <w:b/>
        </w:rPr>
        <w:t>Статья 4</w:t>
      </w:r>
    </w:p>
    <w:p>
      <w:r>
        <w:t>В пункте 8 части 2 статьи 26 Федерального закона от 24 июля 2007 года № 221-ФЗ "О государственном кадастре недвижимости" (Собрание законодательства Российской Федерации, 2007, № 31, ст. 4017; 2009, № 52, ст. 6410; 2011, № 27, ст. 3880; 2012, № 31, ст. 4322; 2013, № 30, ст. 4083; 2014, № 26, ст. 3377) слова "о местоположении, границах, площади и об иных количественных и качественных характеристиках" исключить.</w:t>
      </w:r>
    </w:p>
    <w:p>
      <w:r>
        <w:rPr>
          <w:b/>
        </w:rPr>
        <w:t>Статья 5</w:t>
      </w:r>
    </w:p>
    <w:p>
      <w:r>
        <w:t>Пункт 7 статьи 22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 признать утратившим силу.</w:t>
      </w:r>
    </w:p>
    <w:p>
      <w:r>
        <w:rPr>
          <w:b/>
        </w:rPr>
        <w:t>Статья 6</w:t>
      </w:r>
    </w:p>
    <w:p>
      <w:r>
        <w:t>Настоящий Федеральный закон вступает в силу с 1 октября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