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науке и государственной научно-технической политике" в части совершенствования финансовых инструментов и механизмов поддержки научной и научно-технической деятельности 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№ 51, ст. 6271; 2000, № 2, ст. 162; 2001, № 1, ст. 20; 2004, № 35, ст. 3607; 2005, № 27, ст. 2715; 2006, № 1, ст. 10; № 50, ст. 5280; 2007, № 49, ст. 6069; 2008, № 30, ст. 3616; 2009, № 1, ст. 17; № 7, ст. 786; № 31, ст. 3923; № 52, ст. 6434; 2010, № 19, ст. 2291; № 31, ст. 4167; 2011, № 10, ст. 1281; № 30, ст. 4597, 4602; 2012, № 31, ст. 4324; 2013, № 27, ст. 3477; № 44, ст. 5630; 2014, № 52, ст. 7554; 2015, № 17, ст. 2475) следующие изменения: 1) статью 2 дополнить частями тринадцатой - пятнадцатой следующего содержания: "Научный проект и (или) научно-технический проект - комплекс скоординированных и управляемых мероприятий, которые направлены на получение научных и (или) научно-технических результатов и осуществление которых ограничено временем и привлекаемыми ресурсами. Центр коллективного пользования научным оборудованием - структурное подразделение (совокупность структурных подразделений), которое создано научной организацией и (или) образовательной организацией, располагает научным и (или) технологическим оборудованием, квалифицированным персоналом и обеспечивает в интересах третьих лиц выполнение работ и оказание услуг для проведения научных исследований, а также осуществления экспериментальных разработок. Уникальная научная установка - комплекс научного оборудования, не имеющий аналогов в Российской Федерации, функционирующий как единое целое и созданный научной организацией и (или) образовательной организацией в целях получения научных результатов, достижение которых невозможно при использовании другого оборудования."; 2) в абзаце седьмом пункта 6 статьи 4 слова "научной и (или) научно-технической деятельности" заменить словами "научной, научно-технической, инновационной деятельности"; 3) в статье 5: а) наименование дополнить словами "и ее структурные подразделения"; б) пункт 2 после слова "имеет" дополнить словами "уникальную научную установку,"; в) дополнить пунктом 41 следующего содержания: "41. Научные организации вправе создавать центры коллективного пользования научным оборудованием, уникальные научные установки. Требования к центрам коллективного пользования научным оборудованием и уникальным научным установкам, которые созданы и (или) функционирование которых обеспечивается с привлечением бюджетных средств, и порядок их функционирования устанавливаются Правительством Российской Федерации."; 4) в пункте 2 статьи 13 слова "федеральные государственные" исключить; 5) статью 15 изложить в следующей редакции: "Статья 15. Финансовое обеспечение научной, научно-технической, инновационной деятельности 1. Финансовое обеспечение научной, научно-технической, инновационной деятельности основывается на его целевой ориентации и множественности источников финансирования и может осуществляться Российской Федерацией, субъектами Российской Федерации, муниципальными образованиями, а также физическими лицами и (или) юридическими лицами способами, не противоречащими законодательству Российской Федерации и законодательству субъектов Российской Федерации.</w:t>
      </w:r>
    </w:p>
    <w:p>
      <w:r>
        <w:rPr>
          <w:b/>
        </w:rPr>
        <w:t xml:space="preserve">2. </w:t>
      </w:r>
      <w:r>
        <w:t>Финансовое обеспечение научной, научно-технической, инновационной деятельности осуществляется Российской Федерацией, субъектами Российской Федерации, муниципальными образованиями посредством выделения бюджетных средств научным организациям и образовательным организациям высшего образования, фондам поддержки научной, научно-технической, инновационной деятельности, а также иным организациям, осуществляющим указанную деятельность в рамках конкретных научных, научно-технических программ и проектов, инновационных проектов в соответствии с законодательством Российской Федерации, законодательством субъектов Российской Федерации и муниципальными правовыми актами</w:t>
      </w:r>
    </w:p>
    <w:p>
      <w:r>
        <w:rPr>
          <w:b/>
        </w:rPr>
        <w:t xml:space="preserve">3. </w:t>
      </w:r>
      <w:r>
        <w:t>Основным источником финансирования фундаментальных научных исследований, поисковых научных исследований являются средства федерального бюджета, а также средства фондов поддержки научной, научно-технической, инновационной деятельности.";</w:t>
      </w:r>
    </w:p>
    <w:p>
      <w:r>
        <w:rPr>
          <w:b/>
        </w:rPr>
        <w:t xml:space="preserve">2. </w:t>
      </w:r>
      <w:r>
        <w:t>Функции и полномочия учредителя государственного фонда, учрежденного Российской Федерацией, осуществляет Правительство Российской Федерации. В таком фонде создается коллегиальный орган управления, компетенция которого определяется уставом такого фонда. Руководителя коллегиального органа управления государственного фонда, учрежденного Российской Федерацией, назначает Президент Российской Федерации. Отдельные функции и полномочия учредителя государственного фонда, учрежденного Российской Федерацией, могут быть переданы Правительством Российской Федерации уполномоченному федеральному органу исполнительной власти</w:t>
      </w:r>
    </w:p>
    <w:p>
      <w:r>
        <w:rPr>
          <w:b/>
        </w:rPr>
        <w:t xml:space="preserve">3. </w:t>
      </w:r>
      <w:r>
        <w:t>Правовое положение фондов поддержки научной, научно-технической, инновационной деятельности определяется настоящим Федеральным законом с учетом особенностей, установленных для фондов, созданных отдельными федеральными законами</w:t>
      </w:r>
    </w:p>
    <w:p>
      <w:r>
        <w:rPr>
          <w:b/>
        </w:rPr>
        <w:t xml:space="preserve">4. </w:t>
      </w:r>
      <w:r>
        <w:t>Для достижения целей, указанных в абзаце первом пункта 1 настоящей статьи, фонд поддержки научной, научно-технической, инновационной деятельности: формирует направления научных исследований и (или) экспериментальных разработок, поддерживаемых таким фондом; проводит конкурсный отбор научных, научно-технических программ и проектов, инновационных проектов, в том числе направленных на перспективное развитие научных организаций и образовательных организаций высшего образования. Для фондов, созданных отдельными федеральными законами, может быть предусмотрен иной порядок отбора программ и проектов; проводит экспертизу научных, научно-технических программ и проектов, инновационных проектов, финансовое обеспечение реализации которых полностью или частично будет осуществляться или осуществляется за счет средств такого фонда, при проведении конкурсного отбора и на всех стадиях реализации указанных программ и проектов; осуществляет финансовое обеспечение научных, научно-технических программ и проектов, инновационных проектов преимущественно за счет грантов, передаваемых физическим лицам и (или) юридическим лицам на реализацию указанных программ и проектов; обеспечивает контроль за результативностью научных, научно-технических программ и проектов, инновационных проектов, финансовое обеспечение реализации которых осуществляется за счет средств такого фонда, на всех стадиях их реализации; обеспечивает раскрытие информации о своей деятельности; осуществляет иные функции, определенные учредителем при создании такого фонда</w:t>
      </w:r>
    </w:p>
    <w:p>
      <w:r>
        <w:rPr>
          <w:b/>
        </w:rPr>
        <w:t xml:space="preserve">5. </w:t>
      </w:r>
      <w:r>
        <w:t>Для проведения экспертизы научных, научно-технических программ и проектов, инновационных проектов при проведении конкурсного отбора и на всех стадиях реализации этих программ и проектов в фондах поддержки научной, научно-технической, инновационной деятельности создаются экспертные органы (в том числе экспертные советы, научно-консультационные советы). Функции, полномочия и состав указанных экспертных органов определяются уставами таких фондов</w:t>
      </w:r>
    </w:p>
    <w:p>
      <w:r>
        <w:rPr>
          <w:b/>
        </w:rPr>
        <w:t xml:space="preserve">6. </w:t>
      </w:r>
      <w:r>
        <w:t>Фонд поддержки научной, научно-технической, инновационной деятельности осуществляет конкурсный отбор научных, научно-технических программ и проектов, инновационных проектов в целях их последующего финансового обеспечения. Условиями этого отбора предусматриваются обязательства его победителя: обеспечить возможность осуществления таким фондом контроля за целевым расходованием предоставленных им средств на финансовое обеспечение научных, научно-технических программ и проектов, инновационных проектов и за результативностью данных программ и проектов; обеспечить доведение до всеобщего сведения информации о результатах реализованных научных, научно-технических программ и проектов, инновационных проектов в установленном таким фондом порядке с учетом требований законодательства Российской Федерации о государственной тайне и об иной охраняемой законом тайне</w:t>
      </w:r>
    </w:p>
    <w:p>
      <w:r>
        <w:rPr>
          <w:b/>
        </w:rPr>
        <w:t xml:space="preserve">7. </w:t>
      </w:r>
      <w:r>
        <w:t>Фонд поддержки научной, научно-технической, инновационной деятельности размещает на своем сайте в информационно-телекоммуникационной сети "Интернет" и (или) в определенных Правительством Российской Федерации государственных информационных системах: информацию о проведении и об условиях конкурсного отбора научных, научно-технических программ и проектов, инновационных проектов, включая сведения о направлениях научной, научно-технической, инновационной деятельности и при необходимости о примерной тематике поддерживаемых им научных, научно-технических программ и проектов, инновационных проектов; требования к содержанию заявки на участие в конкурсном отборе, порядку ее оформления и представления, а также требования к участникам такого отбора; сведения о порядке рассмотрения заявок на участие в конкурсном отборе и подведения итогов такого отбора; информацию об экспертизе и итогах конкурсного отбора научных, научно-технических программ и проектов, инновационных проектов; информацию о результатах реализации научных, научно-технических программ и проектов, инновационных проектов, включая сведения о полученных результатах интеллектуальной деятельности; аналитические и отчетные материалы о своей деятельности и о поддержанных им направлениях научных исследований и (или) экспериментальных разработок; иную информацию в соответствии с законодательством Российской Федерации и решениями такого фонда</w:t>
      </w:r>
    </w:p>
    <w:p>
      <w:r>
        <w:rPr>
          <w:b/>
        </w:rPr>
        <w:t xml:space="preserve">8. </w:t>
      </w:r>
      <w:r>
        <w:t>Указанная в пункте 7 настоящей статьи информация размещается с учетом требований законодательства Российской Федерации о государственной тайне и об иной охраняемой законом тайне</w:t>
      </w:r>
    </w:p>
    <w:p>
      <w:r>
        <w:rPr>
          <w:b/>
        </w:rPr>
        <w:t xml:space="preserve">9. </w:t>
      </w:r>
      <w:r>
        <w:t>Фонды поддержки научной, научно-технической, инновационной деятельности, финансовое обеспечение которых осуществляется за счет бюджетных средств, если иное не установлено для фондов, созданных отдельными федеральными законами, обязаны разрабатывать среднесрочные и долгосрочные программы поддержки научной, научно-технической, инновационной деятельности, которые должны быть скоординированы с государственными программами Российской Федерации.";</w:t>
      </w:r>
    </w:p>
    <w:p>
      <w:r>
        <w:rPr>
          <w:b/>
        </w:rPr>
        <w:t xml:space="preserve">3. </w:t>
      </w:r>
      <w:r>
        <w:t>статью 151 изложить в следующей редакции: "Статья 151. Фонды поддержки научной, научно-технической, инновационной деятельности 1. Фонды поддержки научной, научно-технической, инновационной деятельности создаются в целях финансового обеспечения научной, научно-технической, инновационной деятельности в том числе на условиях софинансирования за счет средств различных источников, не запрещенных законодательством Российской Федерации. Такие фонды могут создаваться Российской Федерацией, субъектами Российской Федерации, физическими лицами и (или) юридическими лицами в организационно-правовой форме фонда. Фонд поддержки научной, научно-технической, инновационной деятельности, учредителем которого является Российская Федерация или субъект Российской Федерации, может создаваться также в организационно-правовой форме бюджетного или автономного учреждения (далее - государственный фонд)</w:t>
      </w:r>
    </w:p>
    <w:p>
      <w:r>
        <w:rPr>
          <w:b/>
        </w:rPr>
        <w:t xml:space="preserve">9. </w:t>
      </w:r>
      <w:r>
        <w:t>пункт 3 статьи 165 дополнить абзацем следующего содержания: "Правила оценки эффективности, особенности определения целевого характера использования бюджетных средств, направленных на государственную поддержку инновационной деятельности, а также средств из внебюджетных источников, возврат которых обеспечен государственными гарантиями, и применяемые при проведении такой оценки критерии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