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Title"/>
        <w:jc w:val="center"/>
      </w:pPr>
      <w:r>
        <w:t>О внесении изменения в статью 7 Федерального закона "О гарантиях прав коренных малочисленных народов Российской Федерации"</w:t>
      </w:r>
    </w:p>
    <w:p>
      <w:r>
        <w:rPr>
          <w:b/>
        </w:rPr>
        <w:t>Статья 1</w:t>
      </w:r>
    </w:p>
    <w:p>
      <w:r>
        <w:t>Внести в статью 7 Федерального закона от 30 апреля 1999 года № 82-ФЗ "О гарантиях прав коренных малочисленных народов Российской Федерации" (Собрание законодательства Российской Федерации, 1999, № 18, ст. 2208; 2004, № 35, ст. 3607; 2007, № 27, ст. 3213; 2009, № 14, ст. 1575) изменение, дополнив ее пунктом 7 следующего содержания: "7) создавать на общественных началах при главах муниципальных образований в местах традиционного проживания и традиционной хозяйственной деятельности малочисленных народов советы представителей малочисленных народов для защиты прав и законных интересов указанных народов.".</w:t>
      </w:r>
    </w:p>
    <w:p>
      <w:r>
        <w:rPr>
          <w:b/>
        </w:rPr>
        <w:t>Статья 2</w:t>
      </w:r>
    </w:p>
    <w:p>
      <w:r>
        <w:t>Настоящий Федеральный закон вступает в силу со дня его официального опубликования.</w:t>
      </w:r>
    </w:p>
    <w:sectPr w:rsidR="00FC693F" w:rsidRPr="0006063C" w:rsidSect="00034616">
      <w:pgSz w:w="12240" w:h="15840"/>
      <w:pgMar w:top="1440" w:right="1800" w:bottom="1440" w:left="180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