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от 24 января 2006 года</w:t>
      </w:r>
    </w:p>
    <w:p>
      <w:r>
        <w:rPr>
          <w:b/>
        </w:rPr>
        <w:t>Статья None. Федеральный закон   от 03.11.2015 № 296-ФЗ</w:t>
      </w:r>
    </w:p>
    <w:p>
      <w:r>
        <w:t>О ратификации Протокола о внесении изменений в Соглашение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от 24 января 2006 года РОССИЙСКАЯ ФЕДЕРАЦИЯ ФЕДЕРАЛЬНЫЙ ЗАКОН О ратификации Протокола о внесении изменений в Соглашение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от 24 января 2006 года Принят Государственной Думой 23 октября 2015 года Одобрен Советом Федерации 28 октября 2015 года Ратифицировать Протокол о внесении изменений в Соглашение между Российской Федерацией и Республикой Беларусь об обеспечении равных прав граждан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от 24 января 2006 года, подписанный в городе Москве 3 марта 2015 года. Президент Российской Федерации В.Путин Москва, Кремль 3 ноября 2015 года № 296-ФЗ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