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 и 25-6 Федерального закона "О порядке выезда из Российской Федерации и въезда в Российскую Федерацию" и статью 13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2008, № 30, ст. 3616; 2009, № 52, ст. 6450; 2010, № 11, ст. 1173; № 21, ст. 2524; № 31, ст. 4196; № 52, ст. 7000; 2011, № 13, ст. 1689; № 17, ст. 2321; 2012, № 47, ст. 6398; № 53, ст. 7628; 2013, № 27, ст. 3477; № 30, ст. 4036; № 52, ст. 6955; 2014, № 16, ст. 1828; № 19, ст. 2311; 2015, № 1, ст. 75) следующие изменения</w:t>
      </w:r>
    </w:p>
    <w:p>
      <w:r>
        <w:t>в абзаце тринадцатом подпункта 1 части первой статьи 25 слова "в соответствии со статьей 132 Федерального закона "О правовом положении иностранных граждан в Российской Федерации"," заменить словами "в соответствии со статьей 132 Федерального закона от 25 июля 2002 года № 115-ФЗ "О правовом положении иностранных граждан в Российской Федерации" (далее - Федеральный закон "О правовом положении иностранных граждан в Российской Федерации"),"</w:t>
      </w:r>
    </w:p>
    <w:p>
      <w:r>
        <w:t>часть третью статьи 256 изложить в следующей редакции: "Обыкновенная деловая виза выдается на срок до тридцати суток иностранному гражданину, указанному в пункте 23 статьи 132 Федерального закона "О правовом положении иностранных граждан в Российской Федерации", либо иностранному гражданину, осуществляющему гастрольную деятельность (организацию и проведение на основании гражданско-правовых договоров на возмездной основе мероприятий, в ходе которых иностранный гражданин, являющийся творческим работником, осуществляет публичное исполнение произведений литературы, искусства или народного творчества) в соответствии с подпунктом 82 пункта 4 статьи 13 Федерального закона "О правовом положении иностранных граждан в Российской Федерации". Обыкновенная деловая виза выдается на срок до одного года либо на основе принципа взаимности на срок до пяти лет иностранному гражданину, въезжающему в Российскую Федерацию в целях осуществления деловых поездок (с правом осуществления преподавательской деятельности в случае, предусмотренном подпунктом 81 пункта 4 статьи 13 Федерального закона "О правовом положении иностранных граждан в Российской Федерации"). Обыкновенная деловая виза выдается на срок до пяти лет иностранному гражданину, являющемуся представителем либо работником компании, указанной в подпункте 8 части первой статьи 25 настоящего Федерального закона."</w:t>
      </w:r>
    </w:p>
    <w:p>
      <w:r>
        <w:rPr>
          <w:b/>
        </w:rPr>
        <w:t>Статья 2</w:t>
      </w:r>
    </w:p>
    <w:p>
      <w:r>
        <w:t>Пункт 4 статьи 13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2, ст. 361; № 49, ст. 6071; 2008, № 30, ст. 3616; 2009, № 19, ст. 2283; 2010, № 21, ст. 2524; № 40, ст. 4969; № 52, ст. 7000; 2011, № 13, ст. 1689; № 17, ст. 2321; 2012, № 53, ст. 7645; 2013, № 23, ст. 2866; № 27, ст. 3477; № 30, ст. 4036, 4037, 4081; № 52, ст. 6955; 2014, № 19, ст. 2311, 2332; № 48, ст. 6638; № 49, ст. 6918; 2015, № 1, ст. 72; № 21, ст. 2984; № 27, ст. 3951, 3990; № 29, ст. 4339) дополнить подпунктом 82 следующего содержания: "82) прибывших в Российскую Федерацию не более чем на тридцать дней для осуществления гастрольной деятельности (организации и проведения на основании гражданско-правовых договоров на возмездной основе мероприятий, в ходе которых иностранный гражданин, являющийся творческим работником, осуществляет публичное исполнение произведений литературы, искусства или народного творчества);".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