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 и 20 Федерального закона "О статусе военнослужащих" и статью 86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2000, № 1, ст. 12; 2001, № 31, ст. 3173; 2003, № 46, ст. 4437; 2004, № 18, ст. 1687; № 35, ст. 3607; 2006, № 6, ст. 637; № 19, ст. 2062; № 29, ст. 3122; № 31, ст. 3452; № 50, ст. 5281; 2008, № 45, ст. 5149; 2011, № 1, ст. 30; № 46, ст. 6407; 2013, № 27, ст. 3477; № 48, ст. 6165; 2014, № 23, ст. 2930; № 45, ст. 6152) следующие изменения</w:t>
      </w:r>
    </w:p>
    <w:p>
      <w:r>
        <w:t>пункт 7 статьи 11 дополнить предложением следующего содержания: "Каникулярный отпуск, предоставляемый указанным военнослужащим в летнее время (летний каникулярный отпуск), является основным отпуском, а каникулярный отпуск, предоставляемый в зимнее время (зимний каникулярный отпуск), является дополнительным отпуском и в счет основного отпуска не засчитывается."</w:t>
      </w:r>
    </w:p>
    <w:p>
      <w:r>
        <w:t>в статье 20: а) абзац второй пункта 1 изложить в следующей редакции: "железнодорожным, воздушным, водным и автомобильным (за исключением такси) транспортом в служебные командировки, в связи с переводом на новое место военной службы, к местам использования реабилитационных отпусков, на лечение и обратно, на избранное место жительства при увольнении с военной службы, а военнослужащие, проходящие военную службу по призыву, и курсанты военных профессиональных образовательных организаций или военных образовательных организаций высшего образования до заключения с ними контракта о прохождении военной службы также к местам использования дополнительных отпусков (за исключением зимнего каникулярного отпуска);"; б) в пункте 11 после слов "федеральные округа," дополнить словами "курсанты военных профессиональных образовательных организаций или военных образовательных организаций высшего образования до заключения с ними контракта о прохождении военной службы", слова "основного (каникулярного) отпуска" заменить словами "основного (летнего каникулярного) отпуска"</w:t>
      </w:r>
    </w:p>
    <w:p>
      <w:r>
        <w:rPr>
          <w:b/>
        </w:rPr>
        <w:t>Статья 2</w:t>
      </w:r>
    </w:p>
    <w:p>
      <w:r>
        <w:t>Статью 86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2014, № 23, ст. 2930, 2933; № 30, ст. 4263) дополнить частью 7 следующего содержания: "7. Обучающимся общеобразовательных организаций со специальными наименованиями "президентское кадетское училище", "суворовское военное училище", "нахимовское военно-морское училище", "кадетский (морской кадетский) военный корпус", "кадетский (морской кадетский) корпус", "казачий кадетский корпус" и профессиональных образовательных организаций со специальным наименованием "военно-музыкальное училище", находящихся в ведении соответствующих федеральных государственных органов, указанных в части 1 статьи 81 настоящего Федерального закона, предоставляется право на проезд на безвозмездной основе железнодорожным, воздушным, водным и автомобильным (за исключением такси) транспортом в случаях и порядке, определенных этими федеральными государственными органами.".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января 2016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