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создании Североморского районного суда Мурманской области и упразднении некоторых городских судов Мурманской области"</w:t>
      </w:r>
    </w:p>
    <w:p>
      <w:r>
        <w:rPr>
          <w:b/>
        </w:rPr>
        <w:t>Статья 1</w:t>
      </w:r>
    </w:p>
    <w:p>
      <w:r>
        <w:t>Внести в абзац третий пункта 4 статьи 1 Федерального закона от 3 декабря 2012 года № 220-ФЗ "О создании Североморского районного суда Мурманской области и упразднении некоторых городских судов Мурманской области" (Собрание законодательства Российской Федерации, 2012, № 50, ст. 6943) изменение, дополнив его после слова "района" словами ", закрытого административно-территориального образования поселок Видяево".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