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часть 1 статьи 13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19) изменение, заменив слова "31 декабря 2016 года" словами "31 декабря 2018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