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   от 30.12.2015 № 423-ФЗ</w:t>
      </w:r>
    </w:p>
    <w:p>
      <w:r>
        <w:t>О внесении изменений в статью 7 Федерального закона "О противодействии легализации (отмыванию) доходов, полученных преступным путем, и финансированию терроризма" РОССИЙСКАЯ ФЕДЕРАЦИЯ ФЕДЕРАЛЬНЫЙ ЗАКОН О внесении изменений в статью 7 Федерального закона "О противодействии легализации (отмыванию) доходов, полученных преступным путем, и финансированию терроризма" Принят Государственной Думой 15 декабря 2015 года Одобрен Советом Федерации 25 декабря 2015 года 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4001) следующие изменения</w:t>
      </w:r>
    </w:p>
    <w:p>
      <w:r>
        <w:t>в абзаце первом подпункта 1 пункта 1 слова "установленных пунктами 1 1 , 1 2 , 1 4 и 1 4-1 " заменить словами "установленных пунктами 1 1 , 1 2 , 1 4 , 1 4-1 и 1 4-2 "</w:t>
      </w:r>
    </w:p>
    <w:p>
      <w:r>
        <w:t>дополнить пунктом 1 4-2 следующего содержания: "1 4-2 . При покупке физическим лицом ювелирных изделий из драгоценных металлов и драгоценных камней на сумму, не превышающую 40 000 рублей, либо сумму в иностранной валюте, эквивалентную 40 000 рублей, а также при использовании персонифицированного электронного средства платежа для совершения покупки физическим лицом ювелирных изделий из драгоценных металлов и драгоценных камней в розницу на сумму, не превышающую 100 000 рублей, либо сумму в иностранной валюте, эквивалентную 100 000 рублей, идентификация клиента - физического лица, представителя клиента, выгодоприобретателя и бенефициарного владельца не проводится (за исключением случая, если у работников организации, осуществляющей операции с денежными средствами или иным имуществом, возникают подозрения, что данная операция осуществляется в целях легализации (отмывания) доходов, полученных преступным путем, или финансирования терроризма).". Президент Российской Федерации В.Путин Москва, Кремль 30 декабря 2015 года № 423-ФЗ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