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погашения и внесудебном урегулировании задолженности заемщиков, проживающих на территории Республики Крым или на территории города федерального значения Севастополя, и внесении изменений в Федеральный закон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Задолженность физических лиц, в том числе осуществлявших предпринимательскую деятельность без образования юридического лица, имеющих место жительства на территории Республики Крым или на территории города федерального значения Севастополя (далее - заемщики),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в отношении которых Национальным банком Украины было принято решение о прекращении их деятельности (закрытии их обособленных подразделений) на территории Республики Крым и (или) на территории города федерального значения Севастополя (далее - банки, действовавшие на территории Республики Крым и (или) на территории города федерального значения Севастополя), погашается в порядке, установленном федеральными законами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 по взысканию задолженности заемщиков перед банками, действовавшими на территории Республики Крым и (или) на территории города федерального значения Севастополя, лицами, имеющими право требовать погашения задолженности в соответствии с настоящим Федеральным законом</w:t>
      </w:r>
    </w:p>
    <w:p>
      <w:r>
        <w:rPr>
          <w:b/>
        </w:rPr>
        <w:t xml:space="preserve">3. </w:t>
      </w:r>
      <w:r>
        <w:t>В целях настоящего Федерального закона под лицами, имеющими право требовать погашения задолженности, понимаются созданные в соответствии с законодательством Российской Федерации кредитные организации или юридические лица, не являющиеся кредитными организациями (далее - юридические лица), которые обладают правом требовать погашения задолженности, возникшей из кредитных договоров</w:t>
      </w:r>
    </w:p>
    <w:p>
      <w:r>
        <w:rPr>
          <w:b/>
        </w:rPr>
        <w:t xml:space="preserve">4. </w:t>
      </w:r>
      <w:r>
        <w:t>Размер задолженности заемщиков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определяется на 18 марта 2014 года и уменьшается на величину уплаченных заемщиками после этой даты денежных средств в погашение обязательств (включая проценты, неустойку (штрафы, пени) по соответствующим кредитным договорам</w:t>
      </w:r>
    </w:p>
    <w:p>
      <w:r>
        <w:rPr>
          <w:b/>
        </w:rPr>
        <w:t xml:space="preserve">5. </w:t>
      </w:r>
      <w:r>
        <w:t>В целях настоящего Федерального закона предусмотренные кредитными договорами, заключенными с банками, действовавшими на территории Республики Крым и (или) на территории города федерального значения Севастополя, проценты за пользование заемными денежными средствами, неустойка (штрафы, пени) после 18 марта 2014 года не учитываются при определении размера задолженности заемщиков</w:t>
      </w:r>
    </w:p>
    <w:p>
      <w:r>
        <w:rPr>
          <w:b/>
        </w:rPr>
        <w:t xml:space="preserve">6. </w:t>
      </w:r>
      <w:r>
        <w:t>Погашение заемщиками в соответствии с настоящим Федеральным законом задолженности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в объеме, определяемом в соответствии с настоящим Федеральным законом, прекращает в полном объеме их обязательства по соответствующим кредитным договорам</w:t>
      </w:r>
    </w:p>
    <w:p>
      <w:r>
        <w:rPr>
          <w:b/>
        </w:rPr>
        <w:t xml:space="preserve">7. </w:t>
      </w:r>
      <w:r>
        <w:t>Платежи, направленные на погашение определяемой в соответствии с частью 4 настоящей статьи задолженности заемщиков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осуществляются в валюте Российской Федерации (далее - рубль). Если валютой платежа, предусмотренной кредитным договором, заключенным с банком, действовавшим на территории Республики Крым и (или) на территории города федерального значения Севастополя, не является рубль, то подлежащая уплате в погашение задолженности сумма определяется по установленному Банком России на 18 марта 2014 года курсу соответствующей валюты по отношению к рублю</w:t>
      </w:r>
    </w:p>
    <w:p>
      <w:r>
        <w:rPr>
          <w:b/>
        </w:rPr>
        <w:t xml:space="preserve">8. </w:t>
      </w:r>
      <w:r>
        <w:t>Заемщики уплачивают задолженность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лицам, имеющим право требовать погашения задолженности, любым способом по своему усмотрению, а при наличии разногласий с лицами, имеющими право требовать погашения задолженности, - в порядке, установленном статьей 2 настоящего Федерального закона</w:t>
      </w:r>
    </w:p>
    <w:p>
      <w:r>
        <w:rPr>
          <w:b/>
        </w:rPr>
        <w:t xml:space="preserve">81. </w:t>
      </w:r>
      <w:r>
        <w:t>В случае предъявления к заемщику требования о погашении задолженности, возникшей из обязательств перед банками, действовавшими на территории Республики Крым и (или) на территории города федерального значения Севастополя, заемщик вправе направить в автономную некоммерческую организацию "Фонд защиты вкладчиков" (далее - Фонд) письменное уведомление об отказе от взаимодействия с лицами, имеющими право требовать погашения задолженности, и о готовности урегулирования разногласий с этими лицами только в порядке, установленном статьей 2 настоящего Федерального закона (далее - уведомление заемщика). (Часть введена - Федеральный закон от 29.07.2017 № 240-ФЗ)</w:t>
      </w:r>
    </w:p>
    <w:p>
      <w:r>
        <w:rPr>
          <w:b/>
        </w:rPr>
        <w:t xml:space="preserve">82. </w:t>
      </w:r>
      <w:r>
        <w:t>Уведомление заемщика должно содержать следующую информацию</w:t>
      </w:r>
    </w:p>
    <w:p>
      <w:r>
        <w:rPr>
          <w:b/>
        </w:rPr>
        <w:t xml:space="preserve">83. </w:t>
      </w:r>
      <w:r>
        <w:t>Фонд доводит информацию, указанную в пунктах 1 - 7 части 82 настоящей статьи, в течение пяти рабочих дней с даты получения уведомления заемщика до лица, имеющего право требовать погашения задолженности и обратившегося с таким требованием к заемщику, и уведомляет его об обязанности обратиться в Фонд с заявлением в письменной форме об урегулировании разногласий, предусмотренным частью 1 статьи 2 настоящего Федерального закона. (Часть введена - Федеральный закон от 29.07.2017 № 240-ФЗ)</w:t>
      </w:r>
    </w:p>
    <w:p>
      <w:r>
        <w:rPr>
          <w:b/>
        </w:rPr>
        <w:t xml:space="preserve">84. </w:t>
      </w:r>
      <w:r>
        <w:t>До предъявления к заемщику требования о погашении задолженности, возникшей из обязательств перед банками, действовавшими на территории Республики Крым и (или) на территории города федерального значения Севастополя, лицо, имеющее право требовать погашения задолженности, обязано обратиться в Фонд с запросом о наличии уведомления заемщика об отказе от взаимодействия с лицами, имеющими право требовать погашения задолженности (далее - запрос). Запрос должен содержать информацию, указанную в пунктах 1 - 6 части 82 настоящей статьи. К запросу должны быть приложены нотариально заверенные копии документов, подтверждающих право требовать погашения задолженности. Фонд доводит информацию, полученную от лица, обратившегося в Фонд и имеющего право требовать погашения задолженности, до заемщика в течение пяти рабочих дней со дня ее получения и сообщает ему о его праве направить в Фонд уведомление заемщика. Фонд информирует лицо, имеющее право требовать погашения задолженности, о наличии или об отсутствии уведомления заемщика не позднее десяти рабочих дней с даты получения запроса. Лицо, имеющее право требовать погашения задолженности, получившее от Фонда информацию о наличии уведомления заемщика, не вправе самостоятельно и (или) с привлечением третьих лиц осуществлять взаимодействие с заемщиком в целях предъявления ему требования о погашении задолженности. В этом случае лицо, имеющее право требовать погашения задолженности, для предъявления указанного требования обязано обратиться в Фонд с заявлением в письменной форме об урегулировании разногласий, предусмотренным частью 1 статьи 2 настоящего Федерального закона. (Часть введена - Федеральный закон от 29.07.2017 № 240-ФЗ)</w:t>
      </w:r>
    </w:p>
    <w:p>
      <w:r>
        <w:rPr>
          <w:b/>
        </w:rPr>
        <w:t xml:space="preserve">9. </w:t>
      </w:r>
      <w:r>
        <w:t>Юридическое лицо вправе предъявлять требование о погашении задолженности, возникшей из обязательств перед банками, действовавшими на территории Республики Крым и (или) на территории города федерального значения Севастополя, если оно соответствует одновременно следующим условиям</w:t>
      </w:r>
    </w:p>
    <w:p>
      <w:r>
        <w:rPr>
          <w:b/>
        </w:rPr>
        <w:t xml:space="preserve">10. </w:t>
      </w:r>
      <w:r>
        <w:t>Порядок раскрытия неограниченному кругу лиц информации о лицах, под контролем либо значительным влиянием которых находится юридическое лицо, и перечень раскрываемой им информации устанавливаются Центральным банком Российской Федерации</w:t>
      </w:r>
    </w:p>
    <w:p>
      <w:r>
        <w:rPr>
          <w:b/>
        </w:rPr>
        <w:t xml:space="preserve">11. </w:t>
      </w:r>
      <w:r>
        <w:t>В целях настоящего Федерального закона руководитель юридического лица (заместитель руководителя юридического лица), лицо, являющееся представителем юридического лица, признаются соответствующими требованиям к деловой репутации в случае отсутствия фактов</w:t>
      </w:r>
    </w:p>
    <w:p>
      <w:r>
        <w:rPr>
          <w:b/>
        </w:rPr>
        <w:t xml:space="preserve">12. </w:t>
      </w:r>
      <w:r>
        <w:t>Оценка соответствия руководителя юридического лица (заместителя руководителя юридического лица, представителя юридического лица, который вправе на основании выданной доверенности осуществлять взаимодействие с заемщиком) установленным настоящей статьей требованиям к деловой репутации осуществляется Фондом в порядке, установленном Фондом и размещенном на его официальном сайте в информационно-телекоммуникационной сети "Интернет". Лицо, имеющее право предъявлять требование о погашении задолженности, обязано направлять в Фонд информацию о своих представителях, которые вправе на основании выданной доверенности осуществлять взаимодействие с заемщиком. Перечень направляемой в Фонд информации, а также порядок ее направления и обновления устанавливается Фондом и размещается на его официальном сайте в информационно-телекоммуникационной сети "Интернет". Фонд размещает на своем официальном сайте в информационно-телекоммуникационной сети "Интернет" перечень лиц, которые вправе предъявлять требование о погашении задолженности, а также их представителей, которые вправе на основании выданной доверенности осуществлять взаимодействие с заемщиком. При взаимодействии с заемщиками лицо, являющееся представителем лица, имеющего право требовать погашения задолженности, обязано предъявлять документ, удостоверяющий его личность, и доверенность, выданную лицом, имеющим право требовать погашения задолженности. Такая доверенность должна быть нотариально удостоверена. (В редакции Федерального закона от 29.07.2017 № 240-ФЗ)</w:t>
      </w:r>
    </w:p>
    <w:p>
      <w:r>
        <w:rPr>
          <w:b/>
        </w:rPr>
        <w:t xml:space="preserve">13. </w:t>
      </w:r>
      <w:r>
        <w:t>Лица, имеющие право требовать погашения задолженности, а также лица, являющиеся представителями лиц, имеющих право требовать погашения задолженности, осуществляют взаимодействие с заемщиками в порядке, установленном статьями 4 и 6 - 11 Федерального закона от 3 июля 2016 года №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организациях". (В редакции Федерального закона от 29.07.2017 № 240-ФЗ)</w:t>
      </w:r>
    </w:p>
    <w:p>
      <w:r>
        <w:rPr>
          <w:b/>
        </w:rPr>
        <w:t xml:space="preserve">14. </w:t>
      </w:r>
      <w:r>
        <w:t>Фонд обязан обеспечить возможность получения у него заемщиком посредством телефонной связи наименований, мест нахождения, адресов и номеров контактных телефонов лиц, имеющих право требовать погашения задолженности, перечень их представителей - лиц, которые вправе на основании выданной юридическим лицом доверенности осуществлять взаимодействие с заемщиком от имени юридического лица, а также возможность сообщения заемщиком информации о фактах нарушения указанными лицами порядка взыскания задолженности, установленного настоящим Федеральным законом. В случае получения сообщения о фактах нарушения лицом, имеющим право требовать погашения задолженности, порядка взыскания задолженности, установленного настоящим Федеральным законом, Фонд направляет соответствующую информацию в органы исполнительной власти Республики Крым или города федерального значения Севастополя, уполномоченные в соответствии с законодательством Российской Федерации об административных правонарушениях. (Часть введена - Федеральный закон от 29.07.2017 № 240-ФЗ)</w:t>
      </w:r>
    </w:p>
    <w:p>
      <w:r>
        <w:rPr>
          <w:b/>
        </w:rPr>
        <w:t xml:space="preserve">82. </w:t>
      </w:r>
      <w:r>
        <w:t>наименование лица, имеющего право требовать погашения задолженности и обратившегося с таким требованием к заемщику</w:t>
      </w:r>
    </w:p>
    <w:p>
      <w:r>
        <w:rPr>
          <w:b/>
        </w:rPr>
        <w:t xml:space="preserve">82. </w:t>
      </w:r>
      <w:r>
        <w:t>место нахождения и адрес лица, имеющего право требовать погашения задолженности и обратившегося с таким требованием к заемщику (при наличии такой информации)</w:t>
      </w:r>
    </w:p>
    <w:p>
      <w:r>
        <w:rPr>
          <w:b/>
        </w:rPr>
        <w:t xml:space="preserve">82. </w:t>
      </w:r>
      <w:r>
        <w:t>информацию о лице, являющемся представителем лица, имеющего право требовать погашения задолженности (при наличии такой информации)</w:t>
      </w:r>
    </w:p>
    <w:p>
      <w:r>
        <w:rPr>
          <w:b/>
        </w:rPr>
        <w:t xml:space="preserve">82. </w:t>
      </w:r>
      <w:r>
        <w:t>наименования банков, которые действовали на территории Республики Крым и (или) на территории города федерального значения Севастополя и с которыми заемщиком были заключены кредитные договоры</w:t>
      </w:r>
    </w:p>
    <w:p>
      <w:r>
        <w:rPr>
          <w:b/>
        </w:rPr>
        <w:t xml:space="preserve">82. </w:t>
      </w:r>
      <w:r>
        <w:t>номера и даты кредитных договоров, заключенных заемщиком с банками, действовавшими на территории Республики Крым и (или) на территории города федерального значения Севастополя</w:t>
      </w:r>
    </w:p>
    <w:p>
      <w:r>
        <w:rPr>
          <w:b/>
        </w:rPr>
        <w:t xml:space="preserve">82. </w:t>
      </w:r>
      <w:r>
        <w:t>размер задолженности по каждому кредитному договору</w:t>
      </w:r>
    </w:p>
    <w:p>
      <w:r>
        <w:rPr>
          <w:b/>
        </w:rPr>
        <w:t xml:space="preserve">82. </w:t>
      </w:r>
      <w:r>
        <w:t>согласие на обработку своих персональных данных и предоставление их третьим лицам исключительно в целях урегулирования задолженности. (Часть введена - Федеральный закон от 29.07.2017 № 240-ФЗ)</w:t>
      </w:r>
    </w:p>
    <w:p>
      <w:r>
        <w:rPr>
          <w:b/>
        </w:rPr>
        <w:t xml:space="preserve">9. </w:t>
      </w:r>
      <w:r>
        <w:t>юридическое лицо создано в соответствии с законодательством Российской Федерации</w:t>
      </w:r>
    </w:p>
    <w:p>
      <w:r>
        <w:rPr>
          <w:b/>
        </w:rPr>
        <w:t xml:space="preserve">9. </w:t>
      </w:r>
      <w:r>
        <w:t>юридическое лицо может представить доказательства приобретения прав требования по кредитным договорам либо наличия права требовать погашения задолженности, возникшей из кредитных договоров</w:t>
      </w:r>
    </w:p>
    <w:p>
      <w:r>
        <w:rPr>
          <w:b/>
        </w:rPr>
        <w:t xml:space="preserve">9. </w:t>
      </w:r>
      <w:r>
        <w:t>юридическое лицо раскрывает неограниченному кругу лиц информацию о лицах, под контролем либо значительным влиянием которых оно находится</w:t>
      </w:r>
    </w:p>
    <w:p>
      <w:r>
        <w:rPr>
          <w:b/>
        </w:rPr>
        <w:t xml:space="preserve">9. </w:t>
      </w:r>
      <w:r>
        <w:t>единоличный исполнительный орган (его заместители) юридического лица (далее - руководитель (заместители руководителя) юридического лица) соответствует требованиям к деловой репутации</w:t>
      </w:r>
    </w:p>
    <w:p>
      <w:r>
        <w:rPr>
          <w:b/>
        </w:rPr>
        <w:t xml:space="preserve">11. </w:t>
      </w:r>
      <w:r>
        <w:t>наличия неснятой или непогашенной судимости за совершение умышленного преступления</w:t>
      </w:r>
    </w:p>
    <w:p>
      <w:r>
        <w:rPr>
          <w:b/>
        </w:rPr>
        <w:t xml:space="preserve">11. </w:t>
      </w:r>
      <w:r>
        <w:t>признания судом в течение пяти лет, предшествовавших дате назначения на должность (выдаче доверенности представителю юридического лица), и в период занятия этой должности (действия доверенности представителя юридического лица) виновным в банкротстве юридического лица</w:t>
      </w:r>
    </w:p>
    <w:p>
      <w:r>
        <w:rPr>
          <w:b/>
        </w:rPr>
        <w:t xml:space="preserve">11. </w:t>
      </w:r>
      <w:r>
        <w:t>дисквалификации руководителя юридического лица (заместителя руководителя юридического лица), срок которой не истек</w:t>
      </w:r>
    </w:p>
    <w:p>
      <w:r>
        <w:rPr>
          <w:b/>
        </w:rPr>
        <w:t xml:space="preserve">11. </w:t>
      </w:r>
      <w:r>
        <w:t>наличия неоднократных в течение последних двух лет фактов расторжения трудового договора по инициативе работодателя по основаниям, предусмотренным пунктом 7 части первой статьи 81 Трудового кодекса Российской Федерации. (Часть в редакции Федерального закона от 29.07.2017 № 240-ФЗ)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 наличии разногласий между заемщиком и лицом, имеющим право требовать погашения задолженности, по вопросам погашения задолженности, возникшей из обязательств перед банками, действовавшими на территории Республики Крым и (или) на территории города федерального значения Севастополя, лицо, имеющее право требовать погашения задолженности, обязано обратиться с заявлением в письменной форме об урегулировании разногласий (далее - заявление) в Фонд (за исключением случая, установленного частью 2 настоящей статьи), к которому должны быть приложены документы, подтверждающие наличие у этого лица права требовать погашения соответствующей задолженности</w:t>
      </w:r>
    </w:p>
    <w:p>
      <w:r>
        <w:rPr>
          <w:b/>
        </w:rPr>
        <w:t xml:space="preserve">2. </w:t>
      </w:r>
      <w:r>
        <w:t>При наличии письменного согласия заемщика лицо, имеющее право требовать погашения задолженности, может обратиться в суд с требованием о взыскании с заемщика указанной задолженности без обращения с заявлением в Фонд</w:t>
      </w:r>
    </w:p>
    <w:p>
      <w:r>
        <w:rPr>
          <w:b/>
        </w:rPr>
        <w:t xml:space="preserve">3. </w:t>
      </w:r>
      <w:r>
        <w:t>Фонд в течение трех рабочих дней со дня поступления заявления уведомляет в письменной форме заявителя о принятии заявления к рассмотрению либо мотивированном отказе в принятии заявления к рассмотрению</w:t>
      </w:r>
    </w:p>
    <w:p>
      <w:r>
        <w:rPr>
          <w:b/>
        </w:rPr>
        <w:t xml:space="preserve">4. </w:t>
      </w:r>
      <w:r>
        <w:t>Основанием для отказа в принятии Фондом заявления к рассмотрению является непредставление либо представление не в полном объеме лицом, имеющим право требовать погашения задолженности, документов, подтверждающих наличие у этого лица права требовать погашения соответствующей задолженности</w:t>
      </w:r>
    </w:p>
    <w:p>
      <w:r>
        <w:rPr>
          <w:b/>
        </w:rPr>
        <w:t xml:space="preserve">5. </w:t>
      </w:r>
      <w:r>
        <w:t>В случае принятия заявления к рассмотрению Фонд в течение пяти рабочих дней со дня его поступления направляет копию заявления соответствующему заемщику</w:t>
      </w:r>
    </w:p>
    <w:p>
      <w:r>
        <w:rPr>
          <w:b/>
        </w:rPr>
        <w:t xml:space="preserve">6. </w:t>
      </w:r>
      <w:r>
        <w:t>Заемщик вправе после получения копии заявления обратиться в Фонд с обращением в письменной форме о реструктуризации задолженности (в том числе о предоставлении рассрочки и (или) отсрочки погашения задолженности), возникшей из обязательств перед банками, действовавшими на территории Республики Крым и (или) на территории города федерального значения Севастополя (далее - реструктуризация задолженности), которое должно содержать обоснование данного обращения и к которому должны быть приложены подтверждающие документы. Копии обращения и приложенных к нему документов одновременно направляются заемщиком лицу, имеющему право требовать погашения задолженности, которое вправе в течение трех рабочих дней направить в Фонд обоснованное мнение в отношении обращения заемщика о реструктуризации задолженности. (В редакции Федерального закона от 29.07.2017 № 240-ФЗ)</w:t>
      </w:r>
    </w:p>
    <w:p>
      <w:r>
        <w:rPr>
          <w:b/>
        </w:rPr>
        <w:t xml:space="preserve">7. </w:t>
      </w:r>
      <w:r>
        <w:t>Фонд вправе запрашивать у заемщика и (или) лица, имеющего право требовать погашения задолженности, необходимые для правильного и полного рассмотрения заявления разъяснения, документы и (или) иные сведения</w:t>
      </w:r>
    </w:p>
    <w:p>
      <w:r>
        <w:rPr>
          <w:b/>
        </w:rPr>
        <w:t xml:space="preserve">8. </w:t>
      </w:r>
      <w:r>
        <w:t>Заемщик и лицо, имеющее право требовать погашения задолженности, обязаны представить Фонду разъяснения, документы и (или) иные сведения, связанные с рассмотрением заявления, в течение десяти рабочих дней со дня получения предусмотренного частью 7 настоящей статьи запроса Фонда. Заявление рассматривается Фондом без взимания платы в заочной форме на основании представленных разъяснений, документов и (или) иных сведений</w:t>
      </w:r>
    </w:p>
    <w:p>
      <w:r>
        <w:rPr>
          <w:b/>
        </w:rPr>
        <w:t xml:space="preserve">9. </w:t>
      </w:r>
      <w:r>
        <w:t>По просьбе заемщика или лица, имеющего право требовать погашения задолженности, а также по инициативе Фонда заявление может быть рассмотрено в их присутствии при условии предварительного оповещения сторон о дате и месте проведения рассмотрения</w:t>
      </w:r>
    </w:p>
    <w:p>
      <w:r>
        <w:rPr>
          <w:b/>
        </w:rPr>
        <w:t xml:space="preserve">10. </w:t>
      </w:r>
      <w:r>
        <w:t>Фонд рассматривает заявление и принимает по нему решение в течение десяти рабочих дней после дня получения от заемщика или лица, имеющего право требовать погашения задолженности, запрошенных Фондом разъяснений, документов и (или) иных сведений, но в любом случае не позднее сорока рабочих дней со дня поступления в Фонд заявления</w:t>
      </w:r>
    </w:p>
    <w:p>
      <w:r>
        <w:rPr>
          <w:b/>
        </w:rPr>
        <w:t xml:space="preserve">11. </w:t>
      </w:r>
      <w:r>
        <w:t>Если Фондом принято положительное решение, реструктуризация задолженности осуществляется на срок не более двадцати четырех месяцев. В этом случае в решении Фонда должен быть указан план-график погашения задолженности, возникшей из обязательств перед банками, действовавшими на территории Республики Крым и (или) на территории города федерального значения Севастополя. Решение Фонда о списании долга или его части принимается наблюдательным советом Фонда. Основания и порядок принятия решений о реструктуризации задолженности, о списании долга или его части устанавливаются законами Республики Крым и города федерального значения Севастополя. Принятие Фондом решения о списании долга является основанием для прекращения исполнительного производства в порядке, установленном Федеральным законом от 2 октября 2007 года № 229-ФЗ "Об исполнительном производстве". (В редакции Федерального закона от 29.07.2017 № 240-ФЗ)</w:t>
      </w:r>
    </w:p>
    <w:p>
      <w:r>
        <w:rPr>
          <w:b/>
        </w:rPr>
        <w:t xml:space="preserve">12. </w:t>
      </w:r>
      <w:r>
        <w:t>Рассмотрение заявления может быть прекращено Фондом на любой стадии в случае подачи в Фонд лицом, имеющим право требовать погашения задолженности, письменного отказа от рассмотрения его заявления. Рассмотрение заявления также прекращается Фондом в случае неисполнения заемщиком или лицом, имеющим право требовать погашения задолженности, обязанности, предусмотренной частью 8 настоящей статьи, либо выявления Фондом в процессе рассмотрения заявления наличия в представленных документах неполной и (или) недостоверной информации, не позволяющей Фонду рассмотреть заявление по существу</w:t>
      </w:r>
    </w:p>
    <w:p>
      <w:r>
        <w:rPr>
          <w:b/>
        </w:rPr>
        <w:t xml:space="preserve">13. </w:t>
      </w:r>
      <w:r>
        <w:t>Решение Фонда оформляется в письменной форме, вступает в силу со дня его принятия и направляется не позднее трех рабочих дней заемщику и лицу, имеющему право требовать погашения задолженности</w:t>
      </w:r>
    </w:p>
    <w:p>
      <w:r>
        <w:rPr>
          <w:b/>
        </w:rPr>
        <w:t xml:space="preserve">14. </w:t>
      </w:r>
      <w:r>
        <w:t>Заемщик и лицо, имеющее право требовать погашения задолженности, исполняют вступившее в силу решение Фонда в порядке, предусмотренном статьей 3 настоящего Федерального закона</w:t>
      </w:r>
    </w:p>
    <w:p>
      <w:r>
        <w:rPr>
          <w:b/>
        </w:rPr>
        <w:t xml:space="preserve">15. </w:t>
      </w:r>
      <w:r>
        <w:t>Если заемщик или лицо, имеющее право требовать погашения задолженности, не удовлетворены решением Фонда, они вправе со дня вступления в силу данного решения обратиться в суд с иском о том же предмете и по тем же основаниям, проинформировав об этом в письменной форме Фонд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Заемщик исполняет решение Фонда путем внесения денежных средств в целях погашения задолженности на отдельный банковский счет, открытый Фонду (далее - отдельный банковский счет). На отдельный банковский счет могут зачисляться только денежные средства, направляемые заемщиками в целях погашения задолженности, с отдельного банковского счета могут списываться денежные средства только в целях перевода денежных средств лицу, имеющему право требовать погашения задолженности, либо их возврата заемщику в случаях, установленных настоящим Федеральным законом. На денежные средства, находящиеся на отдельном банковском счете, не может быть обращено взыскание и (или) наложен арест по долгам Фонда</w:t>
      </w:r>
    </w:p>
    <w:p>
      <w:r>
        <w:rPr>
          <w:b/>
        </w:rPr>
        <w:t xml:space="preserve">2. </w:t>
      </w:r>
      <w:r>
        <w:t>Отдельный банковский счет открывается в созданной в соответствии с законодательством Российской Федерации кредитной организации, отобранной по результатам конкурса, порядок и условия проведения которого определяются Фондом и раскрываются на его официальном сайте в информационно-телекоммуникационной сети "Интернет". Открытие и ведение отдельного банковского счета осуществляются кредитной организацией без взимания платы</w:t>
      </w:r>
    </w:p>
    <w:p>
      <w:r>
        <w:rPr>
          <w:b/>
        </w:rPr>
        <w:t xml:space="preserve">3. </w:t>
      </w:r>
      <w:r>
        <w:t>Задолженность заемщика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погашается в полном объеме со дня перечисления всей суммы задолженности на отдельный банковский счет. В случае перечисления заемщиком на отдельный банковский счет денежных средств в счет частичного исполнения обязательств по указанным договорам задолженность признается погашенной в соответствующей части</w:t>
      </w:r>
    </w:p>
    <w:p>
      <w:r>
        <w:rPr>
          <w:b/>
        </w:rPr>
        <w:t xml:space="preserve">4. </w:t>
      </w:r>
      <w:r>
        <w:t>Фонд обязан предоставить заемщику по его просьбе документальное подтверждение зачисления на отдельный банковский счет денежных средств, полученных от заемщика в целях погашения задолженности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Севастополя. Такое подтверждение должно быть выдано Фондом заемщику либо направлено в его адрес посредством почтовой связи (на адрес электронной почты) не позднее трех рабочих дней, следующих за днем получения соответствующей просьбы заемщика</w:t>
      </w:r>
    </w:p>
    <w:p>
      <w:r>
        <w:rPr>
          <w:b/>
        </w:rPr>
        <w:t xml:space="preserve">5. </w:t>
      </w:r>
      <w:r>
        <w:t>Возврат заемщику денежных средств, зачисленных на отдельный банковский счет в сумме, превышающей размер обязательств заемщика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осуществляется Фондом по заявлению заемщика в срок не позднее трех рабочих дней, следующих за днем получения Фондом соответствующего заявления заемщика</w:t>
      </w:r>
    </w:p>
    <w:p>
      <w:r>
        <w:rPr>
          <w:b/>
        </w:rPr>
        <w:t xml:space="preserve">6. </w:t>
      </w:r>
      <w:r>
        <w:t>Заемщик в письменной форме уведомляет Фонд о необходимости либо отсутствии необходимости получения им документального подтверждения снятия обременения с залогового имущества, обеспечивающего исполнение обязательств по кредитному договору, или об отсутствии обеспечения исполнения обязательств по кредитному договору</w:t>
      </w:r>
    </w:p>
    <w:p>
      <w:r>
        <w:rPr>
          <w:b/>
        </w:rPr>
        <w:t xml:space="preserve">7. </w:t>
      </w:r>
      <w:r>
        <w:t>Фонд в течение трех рабочих дней со дня зачисления на отдельный банковский счет денежных средств, направленных на погашение в полном объеме задолженности по кредитным договорам, заключенным с банками, действовавшими на территории Республики Крым и (или) на территории города федерального значения Севастополя, направляет лицу, имеющему право требовать погашения задолженности, соответствующее письменное уведомление</w:t>
      </w:r>
    </w:p>
    <w:p>
      <w:r>
        <w:rPr>
          <w:b/>
        </w:rPr>
        <w:t xml:space="preserve">8. </w:t>
      </w:r>
      <w:r>
        <w:t>Лица, имеющие право требовать погашения задолженности, обязаны не позднее десяти рабочих дней со дня получения от Фонда письменного уведомления, предусмотренного частью 7 настоящей статьи, предоставить заемщику и в Фонд документальное подтверждение отсутствия обременения по залоговому имуществу (снятия обременения с залогового имущества), обеспечивающему исполнение обязательств по кредитному договору, задолженность по которому заемщиком была полностью погашена</w:t>
      </w:r>
    </w:p>
    <w:p>
      <w:r>
        <w:rPr>
          <w:b/>
        </w:rPr>
        <w:t xml:space="preserve">9. </w:t>
      </w:r>
      <w:r>
        <w:t>В случае наличия в Фонде информации об отсутствии необходимости получения заемщиком документального подтверждения снятия обременения с залогового имущества, обеспечивающего исполнение обязательств по кредитному договору, или отсутствии обеспечения исполнения обязательств по кредитному договору Фонд переводит денежные средства, полученные им в целях погашения соответствующей задолженности, лицу, имеющему право требовать погашения задолженности, не позднее пяти рабочих дней со дня их зачисления на отдельный банковский счет</w:t>
      </w:r>
    </w:p>
    <w:p>
      <w:r>
        <w:rPr>
          <w:b/>
        </w:rPr>
        <w:t xml:space="preserve">10. </w:t>
      </w:r>
      <w:r>
        <w:t>Фонд рассматривает документы, подтверждающие снятие обременения с залогового имущества, обеспечивающего исполнение обязательств по кредитному договору, и, признав их достаточными и достоверными, переводит с отдельного банковского счета денежные средства, полученные им в целях погашения соответствующей задолженности, лицу, имеющему право требовать погашения задолженности</w:t>
      </w:r>
    </w:p>
    <w:p>
      <w:r>
        <w:rPr>
          <w:b/>
        </w:rPr>
        <w:t xml:space="preserve">11. </w:t>
      </w:r>
      <w:r>
        <w:t>В случае непредоставления заемщику лицом, имеющим право требовать погашения задолженности, документального подтверждения признания задолженности погашенной заемщик вправе предъявить в суд требование о возврате денежных средств, уплаченных им в целях погашения задолженности по кредитному договору, либо требование о признании задолженности погашенной</w:t>
      </w:r>
    </w:p>
    <w:p>
      <w:r>
        <w:rPr>
          <w:b/>
        </w:rPr>
        <w:t xml:space="preserve">12. </w:t>
      </w:r>
      <w:r>
        <w:t>Регламент осуществления Фондом внесудебного урегулирования разногласий, включающий, в частности, процедуры получения заявления, принятия его к рассмотрению, установление оснований для отказа в принятии заявления, порядок направления запросов и получения требуемых разъяснений, документов и (или) иных сведений, порядок рассмотрения заявления в заочной форме или в присутствии сторон, порядок принятия решения, порядок прекращения рассмотрения заявления, устанавливается Фондом и размещается им на своем официальном сайте в информационно-телекоммуникационной сети "Интернет"</w:t>
      </w:r>
    </w:p>
    <w:p>
      <w:r>
        <w:rPr>
          <w:b/>
        </w:rPr>
        <w:t xml:space="preserve">13. </w:t>
      </w:r>
      <w:r>
        <w:t>Фонд может заключать с лицом, имеющим право требовать погашения задолженности, соглашение о порядке выплаты поступающих от заемщиков денежных средств с учетом наличия у Фонда требований к банкам, действовавшим на территории Республики Крым и (или) на территории города федерального значения Севастополя, в отношении которых Банком России было принято решение о прекращении их деятельности</w:t>
      </w:r>
    </w:p>
    <w:p>
      <w:r>
        <w:rPr>
          <w:b/>
        </w:rPr>
        <w:t>Статья 4</w:t>
      </w:r>
    </w:p>
    <w:p>
      <w:r>
        <w:t>Внести в статью 4 Федерального закона от 2 апреля 2014 года № 39-ФЗ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 (Собрание законодательства Российской Федерации, 2014, № 14, ст. 1531; 2015, № 24, ст. 3375) следующие изменения</w:t>
      </w:r>
    </w:p>
    <w:p>
      <w:r>
        <w:t>часть 5 дополнить предложением следующего содержания: "Агент вправе осуществлять иные функции, предусмотренные федеральными законами."</w:t>
      </w:r>
    </w:p>
    <w:p>
      <w:r>
        <w:t>часть 7 после слов "настоящим Федеральным законом" дополнить словами ", а также расходы на осуществление иных функций, предусмотренных федеральными законами,"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Положения настоящего Федерального закона не распространяются на кредитные договоры, обязательства по которым прекращены до дня вступления в силу настоящего Федерального закона</w:t>
      </w:r>
    </w:p>
    <w:p>
      <w:r>
        <w:rPr>
          <w:b/>
        </w:rPr>
        <w:t xml:space="preserve">2. </w:t>
      </w:r>
      <w:r>
        <w:t>Если после 18 марта 2014 года и до дня вступления в силу настоящего Федерального закона в отношении заемщика судом вынесено решение о взыскании денежных средств по кредитному договору, заключенному с банками, действовавшими на территории Республики Крым и (или) на территории города федерального значения Севастополя, то заемщик вправе обратиться в суд с заявлением о применении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