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4-8 и 13 Федерального закона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6601; 2011, № 27, ст. 3880; 2012, № 53, ст. 7601; 2013, № 27, ст. 3477; № 30, ст. 4076; № 48, ст. 6165; 2014, № 26, ст. 3394; № 49, ст. 6915) следующие изменения</w:t>
      </w:r>
    </w:p>
    <w:p>
      <w:r>
        <w:t>часть 3 статьи 48 признать утратившей силу</w:t>
      </w:r>
    </w:p>
    <w:p>
      <w:r>
        <w:t>часть 4 статьи 13 после слов "пособий застрахованному лицу," дополнить словами "либо в случае, если на день обращения застрахованного лица за указанными пособиями в отношении страхователя проводятся процедуры, применяемые в деле о банкротстве страхователя,"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тридцать девятый пункта 14 статьи 34 Федерального закона от 24 июля 2009 года № 213-ФЗ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2009, № 30, ст. 3739)</w:t>
      </w:r>
    </w:p>
    <w:p>
      <w:r>
        <w:t>пункт 3 статьи 4 Федерального закона от 28 июня 2014 года № 188-ФЗ "О внесении изменений в отдельные законодательные акты Российской Федерации по вопросам обязательного социального страхования" (Собрание законодательства Российской Федерации, 2014, № 26, ст. 3394)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4 статьи 13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(в редакции настоящего Федерального закона) распространяется на застрахованных лиц по фактам их обращений за пособиями по временной нетрудоспособности, по беременности и родам и ежемесячным пособием по уходу за ребенком до дня вступления в силу настоящего Федерального закона, если на день вступления в силу настоящего Федерального закона в отношении страхователя проводятся процедуры, применяемые в деле о банкротстве страхователя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