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48 и 54 Федерального закона "Об основных гарантиях избирательных прав и права на участие в референдуме граждан Российской Федерации" и статьи 62 и 68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50, ст. 5303; 2007, № 18, ст. 2118; 2011, № 29, ст. 4291; 2016, № 11, ст. 1493) следующие изменения: 1) в статье 48: а) в пункте 6 слова ", за исключением случая, предусмотренного подпунктом "д" пункта 9 настоящей статьи" исключить; б) в подпункте "б" пункта 7 слово "положения;" заменить словами "положения. Указание в агитационном материале должности такого лица не является нарушением настоящего запрета;"; в) дополнить пунктом 82 следующего содержания: "82. Использование в агитационных материалах высказываний физического лица, не имеющего в соответствии с настоящим Федеральным законом права проводить предвыборную агитацию, агитацию по вопросам референдума, об избирательном объединении, выдвинувшем список кандидатов, кандидатов по одномандатным (многомандатным) избирательным округам, о кандидате (кандидатах), по вопросу референдума не допускается."; г) пункт 9 изложить в следующей редакции: "9. Использование в агитационных материалах высказываний физического лица, не указанного в пункте 82 настоящей статьи, о кандидате, об избирательном объединении, по вопросу референдума допускается только с письменного согласия данного физического лица. Документ, подтверждающий такое согласие, представляется в избирательную комиссию, комиссию референдума вместе с экземплярами агитационных материалов, представляемых в соответствии с пунктом 3 статьи 54 настоящего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комиссию, комиссию референдума по ее требованию. Представление указанного документа не требуется в случаях: а) использования избирательным объединением на соответствующих выборах высказываний выдвинутых им кандидатов; б) использования обнародованных высказываний о кандидатах, об избирательных объединениях с указанием даты (периода времени) обнародования таких высказываний и наименования средства массовой информации, в котором они были обнародованы; в) цитирования высказываний об избирательном объединении, о кандидате, обнародованных на соответствующих выборах иными избирательными объединениями, кандидатами в своих агитационных материалах, изготовленных и распространенных в соответствии с законом."; д) дополнить пунктами 91 - 93 следующего содержания: "91. При проведении выборов использование в агитационных материалах изображений физического лица допускается только в следующих случаях: а) использование избирательным объединением изображений выдвинутых им на соответствующих выборах кандидатов (в том числе в составе списка кандидатов), включая кандидатов среди неопределенного круга лиц; б) использование кандидатом своих изображений, в том числе среди неопределенного круга лиц.</w:t>
      </w:r>
    </w:p>
    <w:p>
      <w:r>
        <w:rPr>
          <w:b/>
        </w:rPr>
        <w:t xml:space="preserve">92. </w:t>
      </w:r>
      <w:r>
        <w:t>В случаях, указанных в пункте 91 настоящей статьи, получение согласия на использование соответствующих изображений не требуется</w:t>
      </w:r>
    </w:p>
    <w:p>
      <w:r>
        <w:rPr>
          <w:b/>
        </w:rPr>
        <w:t xml:space="preserve">93. </w:t>
      </w:r>
      <w:r>
        <w:t>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лица. Документ, подтверждающий такое согласие, представляется в комиссию референдума вместе с экземплярами агитационных материалов, представляемых в соответствии с пунктом 3 статьи 54 настоящего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требованию.";</w:t>
      </w:r>
    </w:p>
    <w:p>
      <w:r>
        <w:rPr>
          <w:b/>
        </w:rPr>
        <w:t xml:space="preserve">93. </w:t>
      </w:r>
      <w:r>
        <w:t>в статье 54:</w:t>
      </w:r>
    </w:p>
    <w:p>
      <w:r>
        <w:rPr>
          <w:b/>
        </w:rPr>
        <w:t xml:space="preserve">93. </w:t>
      </w:r>
      <w:r>
        <w:t>в пункте 5 слова "пунктом 2 настоящей статьи" заменить словами "пунктами 6, 7, 82 и 91 статьи 48 настоящего Федерального закона, пунктом 2 настоящей статьи"</w:t>
      </w:r>
    </w:p>
    <w:p>
      <w:r>
        <w:rPr>
          <w:b/>
        </w:rPr>
        <w:t xml:space="preserve">93. </w:t>
      </w:r>
      <w:r>
        <w:t>пункт 6 изложить в следующей редакции: "6. Запрещается распространение агитационных материалов, изготовленных с нарушением пункта 5 настоящей статьи и (или) с нарушением требований, предусмотренных пунктом 3 настоящей статьи, пунктами 9 и 93 статьи 48 настоящего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1493) следующие изменения: 1) в статье 62: а) в части 8 слова ", за исключением случаев, предусмотренных пунктами 4 и 5 части 9 настоящей статьи" исключить; б) дополнить частью 81 следующего содержания: "81. Использование в агитационных материалах высказываний физического лица, не имеющего в соответствии с настоящим Федеральным законом права проводить предвыборную агитацию, о политической партии, выдвинувшей федеральный список кандидатов, кандидатов по одномандатным избирательным округам, о кандидате (кандидатах) не допускается."; в) часть 9 изложить в следующей редакции: "9. Использование в агитационных материалах высказываний физического лица, не указанного в части 81 настоящей статьи, о политической партии, выдвинувшей федеральный список кандидатов, кандидатов по одномандатным избирательным округам, о кандидате (кандидатах) допускается только с письменного согласия данного физического лица. Документ, подтверждающий такое согласие, представляется в избирательную комиссию вместе с экземплярами предвыборных агитационных материалов, представляемых в соответствии с частью 5 статьи 68 настоящего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требованию. Представление указанного документа не требуется в случаях: 1) использования политической партией высказываний кандидатов, включенных ею в федеральный список кандидатов, список кандидатов по одномандатным избирательным округам; 2) использования обнародованных высказываний о политической партии, выдвинувшей федеральный список кандидатов, кандидатов по одномандатным избирательным округам, о кандидате (кандидатах) с указанием даты (периода времени) обнародования таких высказываний и наименования средства массовой информации, в котором они были обнародованы; 3) цитирования высказываний о политической партии, выдвинувшей федеральный список кандидатов, кандидатов по одномандатным избирательным округам, о кандидате (кандидатах), обнародованных иными политическими партиями, кандидатами в своих агитационных материалах, изготовленных и распространенных в соответствии с настоящим Федеральным законом."; г) дополнить частями 91 и 92 следующего содержания: "91. Использование в агитационных материалах изображений физического лица допускается только в следующих случаях: 1) использование политической партией изображений выдвинутых ею кандидатов (в том числе в составе федерального списка кандидатов), включая кандидатов среди неопределенного круга лиц; 2) использование кандидатом своих изображений, в том числе среди неопределенного круга лиц.</w:t>
      </w:r>
    </w:p>
    <w:p>
      <w:r>
        <w:rPr>
          <w:b/>
        </w:rPr>
        <w:t xml:space="preserve">92. </w:t>
      </w:r>
      <w:r>
        <w:t>В случаях, указанных в части 91 настоящей статьи, получение согласия на использование соответствующих изображений не требуется.";</w:t>
      </w:r>
    </w:p>
    <w:p>
      <w:r>
        <w:rPr>
          <w:b/>
        </w:rPr>
        <w:t xml:space="preserve">92. </w:t>
      </w:r>
      <w:r>
        <w:t>в части 7 статьи 68 слова "частью 4 настоящей статьи" заменить словами "частями 7, 8, 81 и 91 статьи 62 настоящего Федерального закона, частью 4 настоящей статьи"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48 и 54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