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26.04.2016 № 113-ФЗ</w:t>
      </w:r>
    </w:p>
    <w:p>
      <w:r>
        <w:t>О внесении изменений в статью 11 Федерального закона "Об основах системы профилактики безнадзорности и правонарушений несовершеннолетних" РОССИЙСКАЯ ФЕДЕРАЦИЯ ФЕДЕРАЛЬНЫЙ ЗАКОН О внесении изменений в статью 11 Федерального закона "Об основах системы профилактики безнадзорности и правонарушений несовершеннолетних" Принят Государственной Думой 13 апреля 2016 года Одобрен Советом Федерации 20 апреля 2016 года Внести в статью 11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2004, № 35, ст. 3607; № 49, ст. 4849; 2007, № 30, ст. 3808; 2012, № 53, ст. 7622; 2013, № 27, ст. 3477; 2015, № 1, ст. 42; № 29, ст. 4363) следующие изменения</w:t>
      </w:r>
    </w:p>
    <w:p>
      <w:r>
        <w:t>в пункте 1: а) в абзаце первом слова "и органами местного самоуправления" исключить; б) дополнить новым абзацем вторым следующего содержания: "Законом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самоуправления."; в) абзац второй считать абзацем третьим; г) дополнить новым абзацем четвертым следующего содержания: "Высшие исполнительные органы государственной власти субъектов Российской Федерации вправе создавать территориальные комиссии по делам несовершеннолетних и защите их прав, осуществляющие деятельность на территориях муниципальных образований этих субъектов Российской Федерации, в случае, если органы местного самоуправления указанных муниципальных образований не наделены полномочием по созданию комиссий по делам несовершеннолетних и защите их прав."; д) абзацы третий - пятый считать соответственно абзацами пятым - седьмым</w:t>
      </w:r>
    </w:p>
    <w:p>
      <w:r>
        <w:t>абзац первый пункта 2 1 после слов "субъектов Российской Федерации" дополнить словами "и осуществляющие деятельность на территориях соответствующих субъектов Российской Федерации". Президент Российской Федерации В.Путин Москва, Кремль 26 апреля 2016 года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