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"Об индивидуальном (персонифицированном) учете в системе обязательного пенсионного страхования" и Федеральный закон "О специальной оценке условий труда"</w:t>
      </w:r>
    </w:p>
    <w:p>
      <w:r>
        <w:rPr>
          <w:b/>
        </w:rPr>
        <w:t>Статья 1</w:t>
      </w:r>
    </w:p>
    <w:p>
      <w:r>
        <w:t>Подпункт 3 пункта 22 статьи 11 Федерального закона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2007, № 30, ст. 3754; 2008, № 18, ст. 1942; № 30, ст. 3616; 2009, № 30, ст. 3739; № 52, ст. 6417; 2010, № 31, ст. 4196; № 50, ст. 6597; 2011, № 49, ст. 7057; 2013, № 52, ст. 6986; 2014, № 30, ст. 4217; № 45, ст. 6155; № 49, ст. 6915; 2016, № 1, ст. 5) дополнить словами "(при наличии у страхователя данных об идентификационном номере налогоплательщика застрахованного лица)".</w:t>
      </w:r>
    </w:p>
    <w:p>
      <w:r>
        <w:rPr>
          <w:b/>
        </w:rPr>
        <w:t>Статья 2</w:t>
      </w:r>
    </w:p>
    <w:p>
      <w:r>
        <w:t>Внести в Федеральный закон от 28 декабря 2013 года № 426-ФЗ "О специальной оценке условий труда" (Собрание законодательства Российской Федерации, 2013, № 52, ст. 6991; 2014, № 26, ст. 3366) следующие изменения</w:t>
      </w:r>
    </w:p>
    <w:p>
      <w:r>
        <w:t>пункт 2 части 2 статьи 4 дополнить словами "и предложения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предложений)"</w:t>
      </w:r>
    </w:p>
    <w:p>
      <w:r>
        <w:t>пункт 2 части 1 статьи 5 после слов "(далее также - эксперт)," дополнить словами "с предложениями по осуществлению на его рабочем месте идентификации потенциально вредных и (или) опасных производственных факторов и"</w:t>
      </w:r>
    </w:p>
    <w:p>
      <w:r>
        <w:t>в пункте 3 части 2 статьи 6 слова "методы исследований (испытаний) и" исключить</w:t>
      </w:r>
    </w:p>
    <w:p>
      <w:r>
        <w:t>в статье 10: а) в пункте 1 части 6 слова "трудовой пенсии по старости" заменить словами "страховой пенсии по старости"; б) дополнить частью 8 следующего содержания: "8. Эксперт организации, проводящей специальную оценку условий труда, в целях определения перечня, указанного в части 7 настоящей статьи, может осуществлять:</w:t>
      </w:r>
    </w:p>
    <w:p>
      <w:r>
        <w:t>изучение документации, характеризующей технологический процесс, используемые на рабочем месте производственное оборудование, материалы и сырье, и документов, регламентирующих обязанности работника, занятого на данном рабочем месте</w:t>
      </w:r>
    </w:p>
    <w:p>
      <w:r>
        <w:t>обследование рабочего места</w:t>
      </w:r>
    </w:p>
    <w:p>
      <w:r>
        <w:t>ознакомление с работами, фактически выполняемыми работником на рабочем месте</w:t>
      </w:r>
    </w:p>
    <w:p>
      <w:r>
        <w:t>иные мероприятия, предусмотренные процедурой осуществления идентификации потенциально вредных и (или) опасных производственных факторов, согласно методике проведения специальной оценки условий труда."</w:t>
      </w:r>
    </w:p>
    <w:p>
      <w:r>
        <w:t>в статье 11: а) часть 1 после слов "не выявлены," дополнить словами "а также условия труда на которых по результатам исследований (испытаний) и измерений вредных и (или) опасных производственных факторов признаны оптимальными или допустимыми, за исключением рабочих мест, указанных в части 6 статьи 10 настоящего Федерального закона,"; б) часть 5 после слов "производственных факторов," дополнить словами "либо в отношении работника и (или) на его рабочем месте выявлены в ходе проведения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нарушения государственных нормативных требований охраны труда, содержащихся в федеральных законах и иных нормативных правовых актах Российской Федерации,"</w:t>
      </w:r>
    </w:p>
    <w:p>
      <w:r>
        <w:t>в статье 12: а) в части 3 слова "и иными" заменить словами "и (или) иными"; б) в части 4 слова "методы исследований (испытаний) и" исключить; в) часть 5 изложить в следующей редакции: "5. Методики (методы) измерений вредных и (или) опасных производственных факторов, состав экспертов и иных работников, проводящих исследования (испытания) и измерения вредных и (или) опасных производственных факторов, определяются организацией, проводящей специальную оценку условий труда, самостоятельно."</w:t>
      </w:r>
    </w:p>
    <w:p>
      <w:r>
        <w:t>в части 7 статьи 14 слова "территориальным органом федерального органа исполнительной власти, осуществляющего функции по организации и осуществлению федерального государственного санитарно-эпидемиологического надзора, по месту нахождения соответствующих рабочих мест" заменить словами "федеральным органом исполнительной власти, осуществляющим функции по организации и осуществлению федерального государственного санитарно-эпидемиологического надзора,"</w:t>
      </w:r>
    </w:p>
    <w:p>
      <w:r>
        <w:t>в статье 15: а) пункт 5 части 1 изложить в следующей редакции: "5) протокол оценки эффективности применяемых работниками, занятыми на рабочих местах с вредными условиями труда, средств индивидуальной защиты, прошедших обязательную сертификацию в порядке, установленном техническим регламентом, проводимой в целях снижения класса (подкласса) условий труда (в случае проведения такой оценки);"; б) в части 4 слова "пунктами 1, 2 и 9" заменить словами "пунктами 1 - 4, 7 и 9"; в) дополнить частью 51 следующего содержания: "51. Работодатель в течение трех рабочих дней со дня утверждения отчета о проведении специальной оценки условий труда обязан уведомить об этом организацию, проводившую специальную оценку условий труда, любым доступным способом, обеспечивающим возможность подтверждения факта такого уведомления,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документа, подписанного квалифицированной электронной подписью. При наличии в отчете о проведении специальной оценки условий труда сведений, составляющих государственную или иную охраняемую законом тайну,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тайне."</w:t>
      </w:r>
    </w:p>
    <w:p>
      <w:r>
        <w:t>в статье 17: а) пункт 2 части 1 дополнить словами "или государственных нормативных требований охраны труда, содержащихся в федеральных законах и иных нормативных правовых актах Российской Федерации"; б) часть 2 изложить в следующей редакции: "2. Внеплановая специальная оценка условий труда проводится на соответствующих рабочих местах в течение двенадцати месяцев со дня наступления случаев, указанных в пунктах 1 и 3 части 1 настоящей статьи, и в течение шести месяцев со дня наступления случаев, указанных в пунктах 2, 4 - 7 части 1 настоящей статьи."; в) дополнить частью 3 следующего содержания: "3. В случае изменения имени, фамилии или отчества (при наличии) работодателя - индивидуального предпринимателя, реорганизации работодателя - юридического лица или изменения наименования рабочего места, не повлекших за собой наступления оснований для проведения внеплановой специальной оценки условий труда, предусмотренных пунктами 3 - 5 и 7 части 1 настоящей статьи, внеплановая специальная оценка условий труда может не проводиться. Решение о непроведении внеплановой специальной оценки условий труда должно приниматься комиссией."; г) дополнить частью 4 следующего содержания: "4. В случае проведения внеплановой специальной оценки условий труда, предусмотренном пунктом 2 части 1 настоящей статьи, на период до утверждения отчета о ее проведении не допускается ухудшение положения работников, занятых на рабочих местах, в отношении которых проводится внеплановая специальная оценка условий труда, в части предоставляемых им гарантий и компенсаций за работу с вредными и (или) опасными условиями труда по сравнению с их положением до проведения специальной оценки условий труда, результаты которой получены с нарушениями требований настоящего Федерального закона."</w:t>
      </w:r>
    </w:p>
    <w:p>
      <w:r>
        <w:t>в статье 18: а) часть 1 изложить в следующей редакции: "1. Результаты проведения специальной оценки условий труда, в том числе в отношении рабочих мест, условия труда на которых декларируются как соответствующие государственным нормативным требованиям охраны труда, подлежат передаче в Федеральную государственную информационную систему учета результатов проведения специальной оценки условий труда (далее - информационная система учета), за исключением сведений, составляющих государственную или иную охраняемую законом тайну, с учетом требований законодательства Российской Федерации о персональных данных. Обязанность по передаче результатов проведения специальной оценки условий труда возлагается на организацию, проводящую специальную оценку условий труда."; б) в пункте 2 части 2: подпункт "д" изложить в следующей редакции: "д) класс (подкласс) условий труда на данном рабочем месте, а также класс (подкласс) условий труда в отношении каждого вредного и (или) опасного производственных факторов с указанием их наименования, единиц их измерения, измеренных значений, соответствующих нормативов (гигиенических нормативов) условий труда, продолжительности воздействия данных вредных и (или) опасных производственных факторов на работника и сведений о снижении класса (подкласса) условий труда на основании оценки эффективности средств индивидуальной защиты, включая реквизиты протокола оценки эффективности применяемых работниками, занятыми на рабочих местах с вредными условиями труда, средств индивидуальной защиты, прошедших обязательную сертификацию в порядке, установленном техническим регламентом, проводимой в целях снижения класса (подкласса) условий труда (в случае проведения такой оценки);"; подпункт "е" изложить в следующей редакции: "е) основание для формирования прав работников, занятых на данном рабочем месте, на досрочное назначение страховой пенсии по старости (при наличии таких прав);"; дополнить подпунктом "и" следующего содержания: "и) сведения о принятии федеральным органом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решения о прекращении действия декларации соответствия условий труда государственным нормативным требованиям охраны труда;"</w:t>
      </w:r>
    </w:p>
    <w:p>
      <w:r>
        <w:t>пункт 2 части 1 статьи 19 изложить в следующей редакции: "2) наличие в организации не менее пяти экспертов, работающих по трудовому договору и имеющих сертификат эксперта на право выполнения работ по специальной оценке условий труда, в том числе не менее одного эксперта, имеющего высшее образование по одной из специальностей - общая гигиена, гигиена труда, санитарно-гигиенические лабораторные исследования;"</w:t>
      </w:r>
    </w:p>
    <w:p>
      <w:r>
        <w:t>пункт 1 части 4 статьи 21 изложить в следующей редакции: "1) полное наименование организации, место ее нахождения, наименования и места нахождения филиалов и представительств организации (при наличии);"</w:t>
      </w:r>
    </w:p>
    <w:p>
      <w:r>
        <w:t>в части 2 статьи 24: а) пункт 1 дополнить словами ", организаций, проводивших специальную оценку условий труда"; б) пункт 2 дополнить словами ", организаций, проводивших специальную оценку условий труда"</w:t>
      </w:r>
    </w:p>
    <w:p>
      <w:r>
        <w:t>статью 27 дополнить частью 7 следующего содержания: "7. При проведении измерений вредных и (или) опасных производственных факторов допускается применение методик (методов) измерений вредных и (или) опасных производственных факторов, допущенных к применению в порядке, установленном до дня вступления в силу Федерального закона от 26 июня 2008 года № 102-ФЗ "Об обеспечении единства измерений", в том числе утвержденных 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обеспечения единства измерений, и федеральным органом исполнительной власти, осуществляющим функции по разработке и утверждению государственных санитарно-эпидемиологических правил и гигиенических нормативов, без проведения их аттестации. Аттестация указанных в настоящей части методик (методов) измерений должна быть завершена не позднее 31 декабря 2020 года."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1 статьи 11 и части 7 статьи 27 Федерального закона от 28 декабря 2013 года № 426-ФЗ "О специальной оценке условий труда" (в редакции настоящего Федерального закона) распространяется на правоотношения, возникшие с 1 января 2014 года</w:t>
      </w:r>
    </w:p>
    <w:p>
      <w:r>
        <w:rPr>
          <w:b/>
        </w:rPr>
        <w:t xml:space="preserve">3. </w:t>
      </w:r>
      <w:r>
        <w:t>Положения части 7 статьи 27 Федерального закона от 28 декабря 2013 года № 426-ФЗ "О специальной оценке условий труда" (в редакции настоящего Федерального закона) применяются до 1 января 2021 года</w:t>
      </w:r>
    </w:p>
    <w:p>
      <w:r>
        <w:rPr>
          <w:b/>
        </w:rPr>
        <w:t xml:space="preserve">4. </w:t>
      </w:r>
      <w:r>
        <w:t>В отношении рабочих мест, условия труда на которых на день вступления в силу настоящего Федерального закона по результатам исследований (испытаний) и измерений вредных и (или) опасных производственных факторов признаны оптимальными или допустимыми, за исключением рабочих мест, указанных в части 6 статьи 10 Федерального закона от 28 декабря 2013 года № 426-ФЗ "О специальной оценке условий труда", работодателем подается в территориальный орган федерального органа исполнительной власти, уполномоченного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по месту своего нахождения уточненная декларация соответствия условий труда государственным нормативным требованиям охраны труда с включением в нее данных рабочих мест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