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4 и 7 Федерального закона "О Российской трехсторонней комиссии по регулированию социально-трудовых отношений"</w:t>
      </w:r>
    </w:p>
    <w:p>
      <w:r>
        <w:rPr>
          <w:b/>
        </w:rPr>
        <w:t>Статья None. Федеральный закон   от 23.05.2016 № 142-ФЗ</w:t>
      </w:r>
    </w:p>
    <w:p>
      <w:r>
        <w:t>О внесении изменений в статьи 4 и 7 Федерального закона "О Российской трехсторонней комиссии по регулированию социально-трудовых отношений" РОССИЙСКАЯ ФЕДЕРАЦИЯ ФЕДЕРАЛЬНЫЙ ЗАКОН О внесении изменений в статьи 4 и 7 Федерального закона "О Российской трехсторонней комиссии по регулированию социально-трудовых отношений" Принят Государственной Думой 13 мая 2016 года Одобрен Советом Федерации 18 мая 2016 года Внести в Федеральный закон от 1 мая 1999 года № 92-ФЗ "О Российской трехсторонней комиссии по регулированию социально-трудовых отношений" (Собрание законодательства Российской Федерации, 1999, № 18, ст. 2218) следующие изменения</w:t>
      </w:r>
    </w:p>
    <w:p>
      <w:r>
        <w:t>часть 1 статьи 4 дополнить пунктом 8 1 следующего содержания: "8 1 ) рассматривать проекты федеральных законов, иных нормативных правовых актов Российской Федерации, других актов федеральных органов государственной власти в области регулирования социально-трудовых отношений и связанных с ними экономических отношений и принимать решения по итогам их рассмотрения в срок не более чем 30 дней;"</w:t>
      </w:r>
    </w:p>
    <w:p>
      <w:r>
        <w:t>статью 7 дополнить частью 7 следующего содержания: "7. Координаторы сторон, представляющих общероссийские объединения профессиональных союзов и общероссийские объединения работодателей, приглашаются на заседания Правительства Российской Федерации при рассмотрении вопросов регулирования социально-трудовых отношений и связанных с ними экономических отношений.". Президент Российской Федерации В.Путин Москва, Кремль 23 мая 2016 года № 142-ФЗ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