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36 Федерального закона "Об общих принципах организации местного самоуправления в Российской Федерации"</w:t>
      </w:r>
    </w:p>
    <w:p>
      <w:r>
        <w:rPr>
          <w:b/>
        </w:rPr>
        <w:t>Статья None. Федеральный закон   от 02.06.2016 № 171-ФЗ</w:t>
      </w:r>
    </w:p>
    <w:p>
      <w:r>
        <w:t>О внесении изменений в статью 36 Федерального закона "Об общих принципах организации местного самоуправления в Российской Федерации" РОССИЙСКАЯ ФЕДЕРАЦИЯ ФЕДЕРАЛЬНЫЙ ЗАКОН Утратил силу - Федеральный закон от 20.03.2025 № 33-ФЗ О внесении изменений в статью 36 Федерального закона "Об общих принципах организации местного самоуправления в Российской Федерации" Принят Государственной Думой 18 мая 2016 года Одобрен Советом Федерации 25 мая 2016 года Внести в статью 36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2005, № 30, ст. 3104; 2006, № 31, ст. 3427; 2007, № 43, ст. 5084; 2008, № 52, ст. 6236; 2009, № 19, ст. 2280; № 52, ст. 6441; 2011, № 48, ст. 6730; № 49, ст. 7039; 2013, № 19, ст. 2329; 2014, № 22, ст. 2770; № 26, ст. 3371; № 40, ст. 5321; 2015, № 6, ст. 886; № 13, ст. 1807; № 27, ст. 3978) следующие изменения</w:t>
      </w:r>
    </w:p>
    <w:p>
      <w:r>
        <w:t>в части 2 1 : а) дополнить новым абзацем вторым следующего содержания: "Кандидатом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б) абзацы второй - пятый считать соответственно абзацами третьим - шестым; в) дополнить абзацами следующего содержания: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 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района, городского округа, городского округа с внутригородским делением отдельных государственных полномочий, переданных органам местного самоуправления.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
        <w:t>дополнить частью 3 2 следующего содержания: "3 2 .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определенного данным уставом количества сроков подряд.". Президент Российской Федерации В.Путин Москва, Кремль 2 июня 2016 года № 171-ФЗ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