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статьи 45 и 46 Федерального закона "О государственной гражданской службе Российской Федерации" в части упорядочения продолжительности отпусков на государственной гражданской службе</w:t>
      </w:r>
    </w:p>
    <w:p>
      <w:r>
        <w:rPr>
          <w:b/>
        </w:rPr>
        <w:t>Статья 1</w:t>
      </w:r>
    </w:p>
    <w:p>
      <w:r>
        <w:t>Внести в Федеральный закон от 27 июля 2004 года № 79-ФЗ "О государственной гражданской службе Российской Федерации" (Собрание законодательства Российской Федерации, 2004, № 31, ст. 3215; 2016, № 1, ст. 38) следующие изменения</w:t>
      </w:r>
    </w:p>
    <w:p>
      <w:r>
        <w:t>в статье 45: а) часть 4 изложить в следующей редакции: "4. Гражданским служащим, для которых установлен ненормированный служебный день, предоставляется ежегодный дополнительный оплачиваемый отпуск за ненормированный служебный день в соответствии со статьей 46 настоящего Федерального закона."; б) часть 5 признать утратившей силу</w:t>
      </w:r>
    </w:p>
    <w:p>
      <w:r>
        <w:t>в статье 46: а) часть 3 изложить в следующей редакции: "3. Гражданским служащим предоставляется ежегодный основной оплачиваемый отпуск продолжительностью 30 календарных дней."; б) часть 4 признать утратившей силу; в) часть 5 изложить в следующей редакции: "5. Гражданским служащим предоставляется ежегодный дополнительный оплачиваемый отпуск за выслугу лет продолжительностью:</w:t>
      </w:r>
    </w:p>
    <w:p>
      <w:r>
        <w:t>при стаже гражданской службы от 1 года до 5 лет - 1 календарный день</w:t>
      </w:r>
    </w:p>
    <w:p>
      <w:r>
        <w:t>при стаже гражданской службы от 5 до 10 лет - 5 календарных дней</w:t>
      </w:r>
    </w:p>
    <w:p>
      <w:r>
        <w:t>при стаже гражданской службы от 10 до 15 лет - 7 календарных дней</w:t>
      </w:r>
    </w:p>
    <w:p>
      <w:r>
        <w:t>при стаже гражданской службы 15 лет и более - 10 календарных дней."; г) в абзаце первом части 6 второе предложение исключить; д) дополнить частью 61 следующего содержания: "61. Гражданским служащим, для которых установлен ненормированный служебный день, предоставляется ежегодный дополнительный оплачиваемый отпуск за ненормированный служебный день продолжительностью три календарных дня."</w:t>
      </w:r>
    </w:p>
    <w:p>
      <w:r>
        <w:rPr>
          <w:b/>
        </w:rPr>
        <w:t>Статья 2</w:t>
      </w:r>
    </w:p>
    <w:p>
      <w:r>
        <w:rPr>
          <w:b/>
        </w:rPr>
        <w:t xml:space="preserve">1. </w:t>
      </w:r>
      <w:r>
        <w:t>Сохранить для государственных гражданских служащих, имеющих на день вступления в силу настоящего Федерального закона неиспользованные ежегодные оплачиваемые отпуска или части этих отпусков, право на их использование, а также право на выплату денежной компенсации за неиспользованные ежегодные оплачиваемые отпуска или части этих отпусков</w:t>
      </w:r>
    </w:p>
    <w:p>
      <w:r>
        <w:rPr>
          <w:b/>
        </w:rPr>
        <w:t xml:space="preserve">2. </w:t>
      </w:r>
      <w:r>
        <w:t>Исчислять в соответствии с требованиями статьи 46 Федерального закона от 27 июля 2004 года № 79-ФЗ "О государственной гражданской службе Российской Федерации" (в редакции настоящего Федерального закона) продолжительность ежегодных оплачиваемых отпусков, предоставляемых государственным гражданским служащим, замещающим должности государственной гражданской службы на день вступления в силу настоящего Федерального закона, начиная с их нового служебного года</w:t>
      </w:r>
    </w:p>
    <w:p>
      <w:r>
        <w:rPr>
          <w:b/>
        </w:rPr>
        <w:t>Статья 3</w:t>
      </w:r>
    </w:p>
    <w:p>
      <w:r>
        <w:t>Настоящий Федеральный закон вступает в силу по истечении шестидесяти дней после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