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"Об общественных объединениях" и статью 2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Статью 8 Федерального закона от 19 мая 1995 года № 82-ФЗ "Об общественных объединениях" (Собрание законодательства Российской Федерации, 1995, № 21, ст. 1930) дополнить частью пятой следующего содержания: "В общественной организации образуется единоличный исполнительный орган, а в случаях, предусмотренных законом или уставом, в общественной организации образуется коллегиальный исполнительный орган. Уставом общественной организации может быть предусмотрено, что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общественной организации.".</w:t>
      </w:r>
    </w:p>
    <w:p>
      <w:r>
        <w:rPr>
          <w:b/>
        </w:rPr>
        <w:t>Статья 2</w:t>
      </w:r>
    </w:p>
    <w:p>
      <w:r>
        <w:t>Пункт 6 статьи 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2007, № 49, ст. 6061; 2009, № 23, ст. 2762; 2010, № 15, ст. 1736; 2012, № 30, ст. 4172; 2015, № 48, ст. 6724) изложить в следующей редакции: "6. Под некоммерческой организацией, выполняющей функции иностранного агента, в настоящем Федеральном законе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 источников, в политической деятельности, осуществляемой на территории Российской Федерации. 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осуществляет деятельность в сфере государственного строительства, защиты основ конституционного строя Российской Федерации, федеративного устройства Российской Федерации, защиты суверенитета и обеспечения территориальной целостности Российской Федерации, обеспечения законности, правопорядка, государственной и общественной безопасности, обороны страны, внешней политики, социально-экономического и национального развития Российской Федерации, развития политической системы, деятельности государственных органов, органов местного самоуправления, законодательного регулирования прав и свобод человека и гражданина в целях оказания влияния на выработку и реализацию государственной политики, формирование государственных органов, органов местного самоуправления, на их решения и действия. Указанная деятельность осуществляется в следующих формах: участие в организации и проведении публичных мероприятий в форме собраний, митингов, демонстраций, шествий или пикетирований либо в различных сочетаниях этих форм, организации и проведении публичных дебатов, дискуссий, выступлений; участие в деятельности, направленной на получение определенного результата на выборах, референдуме, в наблюдении за проведением выборов, референдума, формировании избирательных комиссий, комиссий референдума, в деятельности политических партий; публичные обращения к государственным органам, органам местного самоуправления, их должностным лицам, а также иные действия, оказывающие влияние на деятельность этих органов, в том числе направленные на принятие, изменение, отмену законов или иных нормативных правовых актов; распространение, в том числе с использованием современных информационных технологий, мнений о принимаемых государственными органами решениях и проводимой ими политике; формирование общественно-политических взглядов и убеждений, в том числе путем проведения опросов общественного мнения и обнародования их результатов или проведения иных социологических исследований; вовлечение граждан, в том числе несовершеннолетних, в указанную деятельность; финансирование указанной деятельности. К политической деятельности не относятся деятельность в области науки, культуры, искусства, здравоохранения, профилактики и охраны здоровья граждан, социального обслуживания,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