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общих принципах организации и деятельности общественных палат субъектов Российской Федерации</w:t>
      </w:r>
    </w:p>
    <w:p>
      <w:r>
        <w:rPr>
          <w:b/>
        </w:rPr>
        <w:t>Статья 1. Общие положения</w:t>
      </w:r>
    </w:p>
    <w:p>
      <w:r>
        <w:rPr>
          <w:b/>
        </w:rPr>
        <w:t xml:space="preserve">1. </w:t>
      </w:r>
      <w:r>
        <w:t>Общественная палата субъекта Российской Федерации (далее - Общественная палата) обеспечивает взаимодействие граждан Российской Федерации, проживающих на территории субъекта Российской Федерации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субъекта Российской Федерации (далее - некоммерческие организации), с территориальными органами федеральных органов исполнительной власти, органами государственной власти субъекта Российской Федерации и органами местного самоуправления, находящимися на территории субъекта Российской Федерации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субъекта Российской Федерации,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субъекта Российской Федерации</w:t>
      </w:r>
    </w:p>
    <w:p>
      <w:r>
        <w:rPr>
          <w:b/>
        </w:rPr>
        <w:t xml:space="preserve">2. </w:t>
      </w:r>
      <w:r>
        <w:t>Общественная палата формируется на основе добровольного участия в ее деятельности граждан и некоммерческих организаций</w:t>
      </w:r>
    </w:p>
    <w:p>
      <w:r>
        <w:rPr>
          <w:b/>
        </w:rPr>
        <w:t xml:space="preserve">3. </w:t>
      </w:r>
      <w:r>
        <w:t>Наименование "Общественная палата" с полным наименованием субъекта Российской Федерации не может быть использовано в наименованиях органов государственной власти субъекта Российской Федерации, органов местного самоуправления, а также в наименованиях организаций</w:t>
      </w:r>
    </w:p>
    <w:p>
      <w:r>
        <w:rPr>
          <w:b/>
        </w:rPr>
        <w:t xml:space="preserve">4. </w:t>
      </w:r>
      <w:r>
        <w:t>Наименование Общественной палаты устанавливается законом субъекта Российской Федерации с учетом исторических, национальных и иных традиций субъекта Российской Федерации</w:t>
      </w:r>
    </w:p>
    <w:p>
      <w:r>
        <w:rPr>
          <w:b/>
        </w:rPr>
        <w:t xml:space="preserve">5. </w:t>
      </w:r>
      <w:r>
        <w:t>Общественная палата не является юридическим лицом</w:t>
      </w:r>
    </w:p>
    <w:p>
      <w:r>
        <w:rPr>
          <w:b/>
        </w:rPr>
        <w:t>Статья 2. Цели и задачи Общественной палаты</w:t>
      </w:r>
    </w:p>
    <w:p>
      <w:r>
        <w:t>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субъекта Российской Федерации и органов местного самоуправления для решения наиболее важных вопросов экономического и социального развития субъекта Российской Федерации, защиты прав и свобод граждан, развития демократических институтов путем</w:t>
      </w:r>
    </w:p>
    <w:p>
      <w:r>
        <w:t>привлечения граждан и некоммерческих организаций</w:t>
      </w:r>
    </w:p>
    <w:p>
      <w:r>
        <w:t>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
        <w:t>выработки рекомендаций органам государственной власти субъекта Российской Федерации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субъекте Российской Федерации</w:t>
      </w:r>
    </w:p>
    <w:p>
      <w:r>
        <w:t>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общественными советами при законодательных органах субъекта Российской Федерации и исполнительных органах субъекта Российской Федерации, находящимися на территории субъекта Российской Федерации; (В редакции Федерального закона от 23.11.2024 № 408-ФЗ) 5) 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законодательных органах субъекта Российской Федерации и исполнительных органах субъекта Российской Федерации, находящимся на территории субъекта Российской Федерации, некоммерческим организациям, деятельность которых направлена на развитие гражданского общества в субъекте Российской Федерации. (В редакции Федерального закона от 23.11.2024 № 408-ФЗ)</w:t>
      </w:r>
    </w:p>
    <w:p>
      <w:r>
        <w:rPr>
          <w:b/>
        </w:rPr>
        <w:t>Статья 3. Правовая основа деятельности Общественной палаты</w:t>
      </w:r>
    </w:p>
    <w:p>
      <w:r>
        <w:t>Общественная палата осуществляет свою деятельность на основе Конституции Российской Федерации, федеральных конституционных законов, настоящего Федерального закона, других федеральных законов, иных нормативных правовых актов Российской Федерации, конституции (устава) субъекта Российской Федерации, законов и иных нормативных правовых актов субъекта Российской Федерации.</w:t>
      </w:r>
    </w:p>
    <w:p>
      <w:r>
        <w:rPr>
          <w:b/>
        </w:rPr>
        <w:t>Статья 4. Принципы формирования и деятельности Общественной палаты</w:t>
      </w:r>
    </w:p>
    <w:p>
      <w:r>
        <w:t>Общественная палата формируется и осуществляет свою деятельность в соответствии с принципами</w:t>
      </w:r>
    </w:p>
    <w:p>
      <w:r>
        <w:t>приоритета прав и законных интересов человека и гражданина</w:t>
      </w:r>
    </w:p>
    <w:p>
      <w:r>
        <w:t>законности</w:t>
      </w:r>
    </w:p>
    <w:p>
      <w:r>
        <w:t>равенства прав институтов гражданского общества</w:t>
      </w:r>
    </w:p>
    <w:p>
      <w:r>
        <w:t>самоуправления</w:t>
      </w:r>
    </w:p>
    <w:p>
      <w:r>
        <w:t>независимости</w:t>
      </w:r>
    </w:p>
    <w:p>
      <w:r>
        <w:t>открытости и гласности</w:t>
      </w:r>
    </w:p>
    <w:p>
      <w:r>
        <w:rPr>
          <w:b/>
        </w:rPr>
        <w:t>Статья 5. Регламент Общественной палаты субъекта Российской Федерации</w:t>
      </w:r>
    </w:p>
    <w:p>
      <w:r>
        <w:rPr>
          <w:b/>
        </w:rPr>
        <w:t xml:space="preserve">1. </w:t>
      </w:r>
      <w:r>
        <w:t>Общественная палата утверждает Регламент Общественной палаты субъекта Российской Федерации (далее - Регламент Общественной палаты)</w:t>
      </w:r>
    </w:p>
    <w:p>
      <w:r>
        <w:rPr>
          <w:b/>
        </w:rPr>
        <w:t xml:space="preserve">2. </w:t>
      </w:r>
      <w:r>
        <w:t>Регламентом Общественной палаты устанавливаются</w:t>
      </w:r>
    </w:p>
    <w:p>
      <w:r>
        <w:rPr>
          <w:b/>
        </w:rPr>
        <w:t xml:space="preserve">3. </w:t>
      </w:r>
      <w:r>
        <w:t>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r>
        <w:rPr>
          <w:b/>
        </w:rPr>
        <w:t xml:space="preserve">2. </w:t>
      </w:r>
      <w:r>
        <w:t>порядок участия членов Общественной палаты в ее деятельности</w:t>
      </w:r>
    </w:p>
    <w:p>
      <w:r>
        <w:rPr>
          <w:b/>
        </w:rPr>
        <w:t xml:space="preserve">2. </w:t>
      </w:r>
      <w:r>
        <w:t>сроки и порядок проведения заседаний Общественной палаты</w:t>
      </w:r>
    </w:p>
    <w:p>
      <w:r>
        <w:rPr>
          <w:b/>
        </w:rPr>
        <w:t xml:space="preserve">2. </w:t>
      </w:r>
      <w:r>
        <w:t>состав, полномочия и порядок деятельности совета Общественной палаты субъекта Российской Федерации (далее - совет Общественной палаты)</w:t>
      </w:r>
    </w:p>
    <w:p>
      <w:r>
        <w:rPr>
          <w:b/>
        </w:rPr>
        <w:t xml:space="preserve">2. </w:t>
      </w:r>
      <w:r>
        <w:t>полномочия и порядок деятельности председателя Общественной палаты субъекта Российской Федерации (далее - председатель Общественной палаты) и заместителя (заместителей) председателя Общественной палаты субъекта Российской Федерации (далее - заместитель (заместители) председателя Общественной палаты)</w:t>
      </w:r>
    </w:p>
    <w:p>
      <w:r>
        <w:rPr>
          <w:b/>
        </w:rPr>
        <w:t xml:space="preserve">2. </w:t>
      </w:r>
      <w:r>
        <w:t>порядок формирования и деятельности комиссий и рабочих групп Общественной палаты, а также порядок избрания и полномочия их руководителей в случае, если наличие комиссий и рабочих групп Общественной палаты предусмотрено законом субъекта Российской Федерации</w:t>
      </w:r>
    </w:p>
    <w:p>
      <w:r>
        <w:rPr>
          <w:b/>
        </w:rPr>
        <w:t xml:space="preserve">2. </w:t>
      </w:r>
      <w:r>
        <w:t>порядок прекращения и приостановления полномочий членов Общественной палаты в соответствии с настоящим Федеральным законом</w:t>
      </w:r>
    </w:p>
    <w:p>
      <w:r>
        <w:rPr>
          <w:b/>
        </w:rPr>
        <w:t xml:space="preserve">2. </w:t>
      </w:r>
      <w:r>
        <w:t>порядок деятельности аппарата Общественной палаты субъекта Российской Федерации (далее - аппарат Общественной палаты)</w:t>
      </w:r>
    </w:p>
    <w:p>
      <w:r>
        <w:rPr>
          <w:b/>
        </w:rPr>
        <w:t xml:space="preserve">2. </w:t>
      </w:r>
      <w:r>
        <w:t>формы и порядок принятия решений Общественной палаты</w:t>
      </w:r>
    </w:p>
    <w:p>
      <w:r>
        <w:rPr>
          <w:b/>
        </w:rPr>
        <w:t xml:space="preserve">2. </w:t>
      </w:r>
      <w:r>
        <w:t>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r>
        <w:rPr>
          <w:b/>
        </w:rPr>
        <w:t xml:space="preserve">2. </w:t>
      </w:r>
      <w:r>
        <w:t>иные вопросы внутренней организации и порядка деятельности Общественной палаты</w:t>
      </w:r>
    </w:p>
    <w:p>
      <w:r>
        <w:rPr>
          <w:b/>
        </w:rPr>
        <w:t>Статья 6. Кодекс этики членов Общественной палаты субъекта Российской Федерации</w:t>
      </w:r>
    </w:p>
    <w:p>
      <w:r>
        <w:t>Совет Общественной палаты разрабатывает и представляет на утверждение Общественной палаты Кодекс этики членов Общественной палаты субъекта Российской Федерации (далее - Кодекс этики). Выполнение требований, предусмотренных Кодексом этики, является обязательным для членов Общественной палаты.</w:t>
      </w:r>
    </w:p>
    <w:p>
      <w:r>
        <w:rPr>
          <w:b/>
        </w:rPr>
        <w:t>Статья 7. Член Общественной палаты</w:t>
      </w:r>
    </w:p>
    <w:p>
      <w:r>
        <w:rPr>
          <w:b/>
        </w:rPr>
        <w:t xml:space="preserve">1. </w:t>
      </w:r>
      <w:r>
        <w:t>Членом Общественной палаты может быть гражданин, достигший возраста восемнадцати лет</w:t>
      </w:r>
    </w:p>
    <w:p>
      <w:r>
        <w:rPr>
          <w:b/>
        </w:rPr>
        <w:t xml:space="preserve">2. </w:t>
      </w:r>
      <w:r>
        <w:t>Членами Общественной палаты не могут быть</w:t>
      </w:r>
    </w:p>
    <w:p>
      <w:r>
        <w:rPr>
          <w:b/>
        </w:rPr>
        <w:t xml:space="preserve">3. </w:t>
      </w:r>
      <w:r>
        <w:t>Члены Общественной палаты осуществляют свою деятельность на общественных началах</w:t>
      </w:r>
    </w:p>
    <w:p>
      <w:r>
        <w:rPr>
          <w:b/>
        </w:rPr>
        <w:t xml:space="preserve">4. </w:t>
      </w:r>
      <w:r>
        <w:t>Член Общественной палаты приостанавливает членство в политической партии на срок осуществления своих полномочий</w:t>
      </w:r>
    </w:p>
    <w:p>
      <w:r>
        <w:rPr>
          <w:b/>
        </w:rPr>
        <w:t xml:space="preserve">5. </w:t>
      </w:r>
      <w:r>
        <w:t>Объединение членов Общественной палаты по принципу национальной, религиозной, региональной или партийной принадлежности не допускается</w:t>
      </w:r>
    </w:p>
    <w:p>
      <w:r>
        <w:rPr>
          <w:b/>
        </w:rPr>
        <w:t xml:space="preserve">6. </w:t>
      </w:r>
      <w:r>
        <w:t>Члены Общественной палаты при осуществлении своих полномочий не связаны решениями некоммерческих организаций</w:t>
      </w:r>
    </w:p>
    <w:p>
      <w:r>
        <w:rPr>
          <w:b/>
        </w:rPr>
        <w:t xml:space="preserve">7. </w:t>
      </w:r>
      <w:r>
        <w:t>Отзыв члена Общественной палаты не допускается</w:t>
      </w:r>
    </w:p>
    <w:p>
      <w:r>
        <w:rPr>
          <w:b/>
        </w:rPr>
        <w:t xml:space="preserve">8. </w:t>
      </w:r>
      <w:r>
        <w:t>Член Общественной палаты вправе получать компенсацию понесенных за счет собственных средств расходов в связи с осуществлением им полномочий члена Общественной палаты в порядке и размерах, определенных законом субъекта Российской Федерации</w:t>
      </w:r>
    </w:p>
    <w:p>
      <w:r>
        <w:rPr>
          <w:b/>
        </w:rPr>
        <w:t xml:space="preserve">2. </w:t>
      </w:r>
      <w:r>
        <w:t>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законодательных органов субъектов Российской Федерации, иные лица, замещающие государственные должности субъектов Российской Федерации, лица, замещающие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 (В редакции федеральных законов от 15.10.2020 № 333-ФЗ, от 23.11.2024 № 408-ФЗ) 2) лица, признанные на основании решения суда недееспособными или ограниченно дееспособными</w:t>
      </w:r>
    </w:p>
    <w:p>
      <w:r>
        <w:rPr>
          <w:b/>
        </w:rPr>
        <w:t xml:space="preserve">2. </w:t>
      </w:r>
      <w:r>
        <w:t>лица, имеющие непогашенную или неснятую судимость</w:t>
      </w:r>
    </w:p>
    <w:p>
      <w:r>
        <w:rPr>
          <w:b/>
        </w:rPr>
        <w:t xml:space="preserve">2. </w:t>
      </w:r>
      <w:r>
        <w:t>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
        <w:rPr>
          <w:b/>
        </w:rPr>
        <w:t xml:space="preserve">2. </w:t>
      </w:r>
      <w:r>
        <w:t>лица, членство которых в Общественной палате ранее было прекращено на основании пункта 4 части 1 статьи 10 настоящего Федерального закона. В этом случае запрет на членство в Общественной палате относится только к работе Общественной палаты следующего состава</w:t>
      </w:r>
    </w:p>
    <w:p>
      <w:r>
        <w:rPr>
          <w:b/>
        </w:rPr>
        <w:t>Статья 8. Состав и порядок формирования Общественной палаты</w:t>
      </w:r>
    </w:p>
    <w:p>
      <w:r>
        <w:rPr>
          <w:b/>
        </w:rPr>
        <w:t xml:space="preserve">1. </w:t>
      </w:r>
      <w:r>
        <w:t>Порядок и сроки формирования Общественной палаты устанавливаются законом субъекта Российской Федерации с учетом положений настоящей статьи</w:t>
      </w:r>
    </w:p>
    <w:p>
      <w:r>
        <w:rPr>
          <w:b/>
        </w:rPr>
        <w:t xml:space="preserve">2. </w:t>
      </w:r>
      <w:r>
        <w:t>Количественный состав Общественной палаты определяется законом субъекта Российской Федерации и не может быть менее чем двадцать один человек и более чем сто два человека</w:t>
      </w:r>
    </w:p>
    <w:p>
      <w:r>
        <w:rPr>
          <w:b/>
        </w:rPr>
        <w:t xml:space="preserve">3. </w:t>
      </w:r>
      <w:r>
        <w:t>Правом на выдвижение кандидатов в члены Общественной палаты обладают некоммерческие организации</w:t>
      </w:r>
    </w:p>
    <w:p>
      <w:r>
        <w:rPr>
          <w:b/>
        </w:rPr>
        <w:t xml:space="preserve">4. </w:t>
      </w:r>
      <w:r>
        <w:t>К выдвижению кандидатов в члены Общественной палаты не допускаются некоммерческие организации, которые в соответствии с Федеральным законом от 4 апреля 2005 года № 32-ФЗ "Об Общественной палате Российской Федерации" не могут выдвигать кандидатов в члены Общественной палаты Российской Федерации</w:t>
      </w:r>
    </w:p>
    <w:p>
      <w:r>
        <w:rPr>
          <w:b/>
        </w:rPr>
        <w:t xml:space="preserve">5. </w:t>
      </w:r>
      <w:r>
        <w:t>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
    <w:p>
      <w:r>
        <w:rPr>
          <w:b/>
        </w:rPr>
        <w:t xml:space="preserve">6. </w:t>
      </w:r>
      <w:r>
        <w:t>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субъекта Российской Федерации</w:t>
      </w:r>
    </w:p>
    <w:p>
      <w:r>
        <w:rPr>
          <w:b/>
        </w:rPr>
        <w:t xml:space="preserve">7. </w:t>
      </w:r>
      <w:r>
        <w:t>Одна треть состава Общественной палаты утверждается высшим должностным лицом субъекта Российской Федерации по представлению зарегистрированных на территории субъекта Российской Федерации структурных подразделений общероссийских и межрегиональных общественных объединений. (В редакции Федерального закона от 23.11.2024 № 408-ФЗ)</w:t>
      </w:r>
    </w:p>
    <w:p>
      <w:r>
        <w:rPr>
          <w:b/>
        </w:rPr>
        <w:t xml:space="preserve">8. </w:t>
      </w:r>
      <w:r>
        <w:t>Одна треть состава Общественной палаты утверждается законодательным органом субъекта Российской Федерации по представлению зарегистрированных на территории субъекта Российской Федерации некоммерческих организаций, в том числе региональных общественных объединений. (В редакции Федерального закона от 23.11.2024 № 408-ФЗ)</w:t>
      </w:r>
    </w:p>
    <w:p>
      <w:r>
        <w:rPr>
          <w:b/>
        </w:rPr>
        <w:t xml:space="preserve">9. </w:t>
      </w:r>
      <w:r>
        <w:t>Члены Общественной палаты, утвержденные высшим должностным лицом субъекта Российской Федерации, и члены Общественной палаты, утвержденные законодательным органом субъекта Российской Федерации, определяют состав остальной одной трети членов Общественной палаты из числа кандидатур, представленных местными общественными объединениями, зарегистрированными на территории субъекта Российской Федерации. (В редакции Федерального закона от 23.11.2024 № 408-ФЗ)</w:t>
      </w:r>
    </w:p>
    <w:p>
      <w:r>
        <w:rPr>
          <w:b/>
        </w:rPr>
        <w:t xml:space="preserve">10. </w:t>
      </w:r>
      <w:r>
        <w:t>Общественная палата является правомочной, если в ее состав вошло более трех четвертых установленного законом субъекта Российской Федерации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дней со дня истечения срока полномочий членов Общественной палаты действующего состава</w:t>
      </w:r>
    </w:p>
    <w:p>
      <w:r>
        <w:rPr>
          <w:b/>
        </w:rPr>
        <w:t xml:space="preserve">11. </w:t>
      </w:r>
      <w:r>
        <w:t>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r>
        <w:rPr>
          <w:b/>
        </w:rPr>
        <w:t xml:space="preserve">12. </w:t>
      </w:r>
      <w:r>
        <w:t>Не позднее чем за три месяца до истечения срока полномочий членов Общественной палаты законодательный орган субъекта Российской Федерации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 установленной частями 1 - 9 настоящей статьи. (В редакции Федерального закона от 23.11.2024 № 408-ФЗ)</w:t>
      </w:r>
    </w:p>
    <w:p>
      <w:r>
        <w:rPr>
          <w:b/>
        </w:rPr>
        <w:t>Статья 9. Органы Общественной палаты</w:t>
      </w:r>
    </w:p>
    <w:p>
      <w:r>
        <w:rPr>
          <w:b/>
        </w:rPr>
        <w:t xml:space="preserve">1. </w:t>
      </w:r>
      <w:r>
        <w:t>Органами Общественной палаты являются</w:t>
      </w:r>
    </w:p>
    <w:p>
      <w:r>
        <w:rPr>
          <w:b/>
        </w:rPr>
        <w:t xml:space="preserve">2. </w:t>
      </w:r>
      <w:r>
        <w:t>К исключительной компетенции Общественной палаты относится решение следующих вопросов</w:t>
      </w:r>
    </w:p>
    <w:p>
      <w:r>
        <w:rPr>
          <w:b/>
        </w:rPr>
        <w:t xml:space="preserve">3. </w:t>
      </w:r>
      <w:r>
        <w:t>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
        <w:rPr>
          <w:b/>
        </w:rPr>
        <w:t xml:space="preserve">4. </w:t>
      </w:r>
      <w:r>
        <w:t>Вопросы, указанные в пунктах 2 - 4 части 2 настоящей статьи, должны быть рассмотрены на первом заседании Общественной палаты, образованной в правомочном составе</w:t>
      </w:r>
    </w:p>
    <w:p>
      <w:r>
        <w:rPr>
          <w:b/>
        </w:rPr>
        <w:t xml:space="preserve">5. </w:t>
      </w:r>
      <w:r>
        <w:t>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в случае, если наличие комиссий Общественной палаты предусмотрено законом субъекта Российской Федерации, член Общественной палаты, являющийся представителем в составе Общественной палаты Российской Федерации, руководитель аппарата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
        <w:rPr>
          <w:b/>
        </w:rPr>
        <w:t xml:space="preserve">6. </w:t>
      </w:r>
      <w:r>
        <w:t>Совет Общественной палаты</w:t>
      </w:r>
    </w:p>
    <w:p>
      <w:r>
        <w:rPr>
          <w:b/>
        </w:rPr>
        <w:t xml:space="preserve">7. </w:t>
      </w:r>
      <w:r>
        <w:t>Председатель Общественной палаты избирается из числа членов Общественной палаты открытым голосованием</w:t>
      </w:r>
    </w:p>
    <w:p>
      <w:r>
        <w:rPr>
          <w:b/>
        </w:rPr>
        <w:t xml:space="preserve">8. </w:t>
      </w:r>
      <w:r>
        <w:t>Председатель Общественной палаты</w:t>
      </w:r>
    </w:p>
    <w:p>
      <w:r>
        <w:rPr>
          <w:b/>
        </w:rPr>
        <w:t xml:space="preserve">9. </w:t>
      </w:r>
      <w:r>
        <w:t>В случае, если наличие комиссий Общественной палаты предусмотрено законом субъекта Российской Федерации, в состав комиссий Общественной палаты входят члены Общественной палаты. В случае, если наличие рабочих групп Общественной палаты предусмотрено законом субъекта Российской Федерации, в состав рабочих групп Общественной палаты могут входить члены Общественной палаты, представители некоммерческих организаций, другие граждане</w:t>
      </w:r>
    </w:p>
    <w:p>
      <w:r>
        <w:rPr>
          <w:b/>
        </w:rPr>
        <w:t xml:space="preserve">1. </w:t>
      </w:r>
      <w:r>
        <w:t>совет Общественной палаты</w:t>
      </w:r>
    </w:p>
    <w:p>
      <w:r>
        <w:rPr>
          <w:b/>
        </w:rPr>
        <w:t xml:space="preserve">1. </w:t>
      </w:r>
      <w:r>
        <w:t>председатель Общественной палаты</w:t>
      </w:r>
    </w:p>
    <w:p>
      <w:r>
        <w:rPr>
          <w:b/>
        </w:rPr>
        <w:t xml:space="preserve">1. </w:t>
      </w:r>
      <w:r>
        <w:t>комиссии Общественной палаты в случае, если их наличие предусмотрено законом субъекта Российской Федерации</w:t>
      </w:r>
    </w:p>
    <w:p>
      <w:r>
        <w:rPr>
          <w:b/>
        </w:rPr>
        <w:t xml:space="preserve">2. </w:t>
      </w:r>
      <w:r>
        <w:t>утверждение Регламента Общественной палаты и внесение в него изменений</w:t>
      </w:r>
    </w:p>
    <w:p>
      <w:r>
        <w:rPr>
          <w:b/>
        </w:rPr>
        <w:t xml:space="preserve">2. </w:t>
      </w:r>
      <w:r>
        <w:t>избрание председателя Общественной палаты и заместителя (заместителей) председателя Общественной палаты</w:t>
      </w:r>
    </w:p>
    <w:p>
      <w:r>
        <w:rPr>
          <w:b/>
        </w:rPr>
        <w:t xml:space="preserve">2. </w:t>
      </w:r>
      <w:r>
        <w:t>утверждение количества комиссий и рабочих групп Общественной палаты, их наименований и определение направлений их деятельности в случае, если наличие комиссий и рабочих групп предусмотрено законом субъекта Российской Федерации</w:t>
      </w:r>
    </w:p>
    <w:p>
      <w:r>
        <w:rPr>
          <w:b/>
        </w:rPr>
        <w:t xml:space="preserve">2. </w:t>
      </w:r>
      <w:r>
        <w:t>избрание председателей комиссий Общественной палаты и их заместителей в случае, если наличие комиссий предусмотрено законом субъекта Российской Федерации</w:t>
      </w:r>
    </w:p>
    <w:p>
      <w:r>
        <w:rPr>
          <w:b/>
        </w:rPr>
        <w:t xml:space="preserve">6. </w:t>
      </w:r>
      <w:r>
        <w:t>утверждает план работы Общественной палаты на год и вносит в него изменения</w:t>
      </w:r>
    </w:p>
    <w:p>
      <w:r>
        <w:rPr>
          <w:b/>
        </w:rPr>
        <w:t xml:space="preserve">6. </w:t>
      </w:r>
      <w:r>
        <w:t>принимает решение о проведении внеочередного заседания Общественной палаты</w:t>
      </w:r>
    </w:p>
    <w:p>
      <w:r>
        <w:rPr>
          <w:b/>
        </w:rPr>
        <w:t xml:space="preserve">6. </w:t>
      </w:r>
      <w:r>
        <w:t>определяет дату проведения и утверждает проект повестки дня заседания Общественной палаты</w:t>
      </w:r>
    </w:p>
    <w:p>
      <w:r>
        <w:rPr>
          <w:b/>
        </w:rPr>
        <w:t xml:space="preserve">6. </w:t>
      </w:r>
      <w:r>
        <w:t>вносит в порядке, установленном законом субъекта Российской Федерации, предложение по кандидатуре на должность руководителя аппарата Общественной палаты</w:t>
      </w:r>
    </w:p>
    <w:p>
      <w:r>
        <w:rPr>
          <w:b/>
        </w:rPr>
        <w:t xml:space="preserve">6. </w:t>
      </w:r>
      <w:r>
        <w:t>принимает решение о привлечении к работе Общественной палаты граждан и некоммерческих организаций, представители которых не вошли в ее состав</w:t>
      </w:r>
    </w:p>
    <w:p>
      <w:r>
        <w:rPr>
          <w:b/>
        </w:rPr>
        <w:t xml:space="preserve">6. </w:t>
      </w:r>
      <w:r>
        <w:t>направляет запросы Общественной палаты в территориальные органы федеральных органов исполнительной власти, органы государственной власти субъекта Российской Федерации,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субъекта Российской Федерации</w:t>
      </w:r>
    </w:p>
    <w:p>
      <w:r>
        <w:rPr>
          <w:b/>
        </w:rPr>
        <w:t xml:space="preserve">6. </w:t>
      </w:r>
      <w:r>
        <w:t>разрабатывает и представляет на утверждение Общественной палаты Кодекс этики</w:t>
      </w:r>
    </w:p>
    <w:p>
      <w:r>
        <w:rPr>
          <w:b/>
        </w:rPr>
        <w:t xml:space="preserve">6. </w:t>
      </w:r>
      <w:r>
        <w:t>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 в случае, если наличие комиссий и рабочих групп предусмотрено законом субъекта Российской Федерации</w:t>
      </w:r>
    </w:p>
    <w:p>
      <w:r>
        <w:rPr>
          <w:b/>
        </w:rPr>
        <w:t xml:space="preserve">6. </w:t>
      </w:r>
      <w:r>
        <w:t>вносит предложения по изменению Регламента Общественной палаты</w:t>
      </w:r>
    </w:p>
    <w:p>
      <w:r>
        <w:rPr>
          <w:b/>
        </w:rPr>
        <w:t xml:space="preserve">6. </w:t>
      </w:r>
      <w:r>
        <w:t>осуществляет иные полномочия в соответствии с законодательством субъекта Российской Федерации и Регламентом Общественной палаты</w:t>
      </w:r>
    </w:p>
    <w:p>
      <w:r>
        <w:rPr>
          <w:b/>
        </w:rPr>
        <w:t xml:space="preserve">8. </w:t>
      </w:r>
      <w:r>
        <w:t>организует работу совета Общественной палаты</w:t>
      </w:r>
    </w:p>
    <w:p>
      <w:r>
        <w:rPr>
          <w:b/>
        </w:rPr>
        <w:t xml:space="preserve">8. </w:t>
      </w:r>
      <w:r>
        <w:t>определяет обязанности заместителя (заместителей) председателя Общественной палаты по согласованию с советом Общественной палаты</w:t>
      </w:r>
    </w:p>
    <w:p>
      <w:r>
        <w:rPr>
          <w:b/>
        </w:rPr>
        <w:t xml:space="preserve">8. </w:t>
      </w:r>
      <w:r>
        <w:t>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r>
        <w:rPr>
          <w:b/>
        </w:rPr>
        <w:t xml:space="preserve">8. </w:t>
      </w:r>
      <w:r>
        <w:t>выступает с предложением о проведении внеочередного заседания совета Общественной палаты</w:t>
      </w:r>
    </w:p>
    <w:p>
      <w:r>
        <w:rPr>
          <w:b/>
        </w:rPr>
        <w:t xml:space="preserve">8. </w:t>
      </w:r>
      <w:r>
        <w:t>подписывает решения, обращения и иные документы, принятые Общественной палатой, советом Общественной палаты, а также запросы Общественной палаты</w:t>
      </w:r>
    </w:p>
    <w:p>
      <w:r>
        <w:rPr>
          <w:b/>
        </w:rPr>
        <w:t xml:space="preserve">8. </w:t>
      </w:r>
      <w:r>
        <w:t>осуществляет общее руководство деятельностью аппарата Общественной палаты</w:t>
      </w:r>
    </w:p>
    <w:p>
      <w:r>
        <w:rPr>
          <w:b/>
        </w:rPr>
        <w:t xml:space="preserve">8. </w:t>
      </w:r>
      <w:r>
        <w:t>осуществляет иные полномочия в соответствии с законодательством субъекта Российской Федерации и Регламентом Общественной палаты</w:t>
      </w:r>
    </w:p>
    <w:p>
      <w:r>
        <w:rPr>
          <w:b/>
        </w:rPr>
        <w:t>Статья 10. Прекращение и приостановление полномочий члена Общественной палаты</w:t>
      </w:r>
    </w:p>
    <w:p>
      <w:r>
        <w:rPr>
          <w:b/>
        </w:rPr>
        <w:t xml:space="preserve">1. </w:t>
      </w:r>
      <w:r>
        <w:t>Полномочия члена Общественной палаты прекращаются в порядке, предусмотренном Регламентом Общественной палаты, в случае</w:t>
      </w:r>
    </w:p>
    <w:p>
      <w:r>
        <w:rPr>
          <w:b/>
        </w:rPr>
        <w:t xml:space="preserve">2. </w:t>
      </w:r>
      <w:r>
        <w:t>Полномочия члена Общественной палаты приостанавливаются в порядке, предусмотренном Регламентом Общественной палаты, в случае</w:t>
      </w:r>
    </w:p>
    <w:p>
      <w:r>
        <w:rPr>
          <w:b/>
        </w:rPr>
        <w:t xml:space="preserve">1. </w:t>
      </w:r>
      <w:r>
        <w:t>истечения срока его полномочий</w:t>
      </w:r>
    </w:p>
    <w:p>
      <w:r>
        <w:rPr>
          <w:b/>
        </w:rPr>
        <w:t xml:space="preserve">1. </w:t>
      </w:r>
      <w:r>
        <w:t>подачи им заявления о выходе из состава Общественной палаты</w:t>
      </w:r>
    </w:p>
    <w:p>
      <w:r>
        <w:rPr>
          <w:b/>
        </w:rPr>
        <w:t xml:space="preserve">1. </w:t>
      </w:r>
      <w:r>
        <w:t>неспособности его в течение длительного времени по состоянию здоровья участвовать в работе Общественной палаты</w:t>
      </w:r>
    </w:p>
    <w:p>
      <w:r>
        <w:rPr>
          <w:b/>
        </w:rPr>
        <w:t xml:space="preserve">1. </w:t>
      </w:r>
      <w:r>
        <w:t>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r>
        <w:rPr>
          <w:b/>
        </w:rPr>
        <w:t xml:space="preserve">1. </w:t>
      </w:r>
      <w:r>
        <w:t>смерти члена Общественной палаты</w:t>
      </w:r>
    </w:p>
    <w:p>
      <w:r>
        <w:rPr>
          <w:b/>
        </w:rPr>
        <w:t xml:space="preserve">1. </w:t>
      </w:r>
      <w:r>
        <w:t>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
        <w:rPr>
          <w:b/>
        </w:rPr>
        <w:t xml:space="preserve">1. </w:t>
      </w:r>
      <w:r>
        <w:t>выявления обстоятельств, не совместимых в соответствии с частью 2 статьи 7 настоящего Федерального закона со статусом члена Общественной палаты</w:t>
      </w:r>
    </w:p>
    <w:p>
      <w:r>
        <w:rPr>
          <w:b/>
        </w:rPr>
        <w:t xml:space="preserve">1. </w:t>
      </w:r>
      <w:r>
        <w:t>если по истечении тридцати дней со дня первого заседания Общественной палаты член Общественной палаты не выполнил требование, предусмотренное частью 4 статьи 7 настоящего Федерального закона</w:t>
      </w:r>
    </w:p>
    <w:p>
      <w:r>
        <w:rPr>
          <w:b/>
        </w:rPr>
        <w:t xml:space="preserve">2. </w:t>
      </w:r>
      <w: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r>
        <w:rPr>
          <w:b/>
        </w:rPr>
        <w:t xml:space="preserve">2. </w:t>
      </w:r>
      <w:r>
        <w:t>назначения ему административного наказания в виде административного ареста</w:t>
      </w:r>
    </w:p>
    <w:p>
      <w:r>
        <w:rPr>
          <w:b/>
        </w:rPr>
        <w:t xml:space="preserve">2. </w:t>
      </w:r>
      <w:r>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 (В редакции Федерального закона от 23.11.2024 № 408-ФЗ)</w:t>
      </w:r>
    </w:p>
    <w:p>
      <w:r>
        <w:rPr>
          <w:b/>
        </w:rPr>
        <w:t>Статья 11. Организация деятельности Общественной палаты</w:t>
      </w:r>
    </w:p>
    <w:p>
      <w:r>
        <w:rPr>
          <w:b/>
        </w:rPr>
        <w:t xml:space="preserve">1. </w:t>
      </w:r>
      <w:r>
        <w:t>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рабочих групп Общественной палаты в случае, если наличие комиссий и рабочих групп предусмотрено законом субъекта Российской Федерации</w:t>
      </w:r>
    </w:p>
    <w:p>
      <w:r>
        <w:rPr>
          <w:b/>
        </w:rPr>
        <w:t xml:space="preserve">2. </w:t>
      </w:r>
      <w:r>
        <w:t>Первое заседание Общественной палаты нового состава созывается высшим должностным лицом субъекта Российской Федерации и открывается старейшим членом Общественной палаты. (В редакции Федерального закона от 23.11.2024 № 408-ФЗ)</w:t>
      </w:r>
    </w:p>
    <w:p>
      <w:r>
        <w:rPr>
          <w:b/>
        </w:rPr>
        <w:t xml:space="preserve">3. </w:t>
      </w:r>
      <w:r>
        <w:t>Заседания Общественной палаты проводятся в соответствии с планом работы Общественной палаты, но не реже одного раза в четыре месяца</w:t>
      </w:r>
    </w:p>
    <w:p>
      <w:r>
        <w:rPr>
          <w:b/>
        </w:rPr>
        <w:t xml:space="preserve">4. </w:t>
      </w:r>
      <w:r>
        <w:t>Заседание Общественной палаты считается правомочным, если на нем присутствует более половины установленного числа членов Общественной палаты</w:t>
      </w:r>
    </w:p>
    <w:p>
      <w:r>
        <w:rPr>
          <w:b/>
        </w:rPr>
        <w:t xml:space="preserve">5. </w:t>
      </w:r>
      <w:r>
        <w:t>Решения Общественной палаты принимаются в форме заключений, предложений и обращений и носят рекомендательный характер</w:t>
      </w:r>
    </w:p>
    <w:p>
      <w:r>
        <w:rPr>
          <w:b/>
        </w:rPr>
        <w:t xml:space="preserve">6. </w:t>
      </w:r>
      <w:r>
        <w:t>Вопросы организации деятельности Общественной палаты в части, не урегулированной настоящим Федеральным законом, другими федеральными законами, определяются законом субъекта Российской Федерации, Регламентом Общественной палаты</w:t>
      </w:r>
    </w:p>
    <w:p>
      <w:r>
        <w:rPr>
          <w:b/>
        </w:rPr>
        <w:t xml:space="preserve">7. </w:t>
      </w:r>
      <w:r>
        <w:t>В целях реализации задач, возложенных на Общественную палату настоящим Федеральным законом, Общественная палата вправе</w:t>
      </w:r>
    </w:p>
    <w:p>
      <w:r>
        <w:rPr>
          <w:b/>
        </w:rPr>
        <w:t xml:space="preserve">8. </w:t>
      </w:r>
      <w:r>
        <w:t>Общественная палата имеет также иные права, установленные федеральными законами, законами субъекта Российской Федерации</w:t>
      </w:r>
    </w:p>
    <w:p>
      <w:r>
        <w:rPr>
          <w:b/>
        </w:rPr>
        <w:t xml:space="preserve">9. </w:t>
      </w:r>
      <w:r>
        <w:t>Общественная палата в соответствии с федеральными законами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(Часть введена - Федеральный закон от 05.12.2017 № 392-ФЗ)</w:t>
      </w:r>
    </w:p>
    <w:p>
      <w:r>
        <w:rPr>
          <w:b/>
        </w:rPr>
        <w:t xml:space="preserve">7. </w:t>
      </w:r>
      <w:r>
        <w:t>осуществлять в соответствии с Федеральным законом от 21 июля 2014 года № 212-ФЗ "Об основах общественного контроля в Российской Федерации", законом и иными нормативными правовыми актами субъекта Российской Федерации общественный контроль за деятельностью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субъекта Российской Федерации</w:t>
      </w:r>
    </w:p>
    <w:p>
      <w:r>
        <w:rPr>
          <w:b/>
        </w:rPr>
        <w:t xml:space="preserve">7. </w:t>
      </w:r>
      <w:r>
        <w:t>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
        <w:rPr>
          <w:b/>
        </w:rPr>
        <w:t xml:space="preserve">7. </w:t>
      </w:r>
      <w:r>
        <w:t>приглашать руководителей территориальных органов федеральных органов исполнительной власти, органов государственной власти субъекта Российской Федерации, органов местного самоуправления и иных лиц на заседания Общественной палаты</w:t>
      </w:r>
    </w:p>
    <w:p>
      <w:r>
        <w:rPr>
          <w:b/>
        </w:rPr>
        <w:t xml:space="preserve">7. </w:t>
      </w:r>
      <w:r>
        <w:t>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работе комитетов (комиссий) законодательного органа субъекта Российской Федерации, заседаниях высшего исполнительного органа субъекта Российской Федерации, коллегий иных исполнительных органов субъекта Российской Федерации, органов местного самоуправления; (В редакции Федерального закона от 23.11.2024 № 408-ФЗ) 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
        <w:rPr>
          <w:b/>
        </w:rPr>
        <w:t xml:space="preserve">7. </w:t>
      </w:r>
      <w:r>
        <w:t>оказывать некоммерческим организациям, деятельность которых направлена на развитие гражданского общества в субъекте Российской Федерации, содействие в обеспечении их методическими материалами</w:t>
      </w:r>
    </w:p>
    <w:p>
      <w:r>
        <w:rPr>
          <w:b/>
        </w:rPr>
        <w:t xml:space="preserve">7. </w:t>
      </w:r>
      <w:r>
        <w:t>привлекать в соответствии с Регламентом Общественной палаты экспертов</w:t>
      </w:r>
    </w:p>
    <w:p>
      <w:r>
        <w:rPr>
          <w:b/>
        </w:rPr>
        <w:t>Статья 12. Предоставление информации Общественной палате</w:t>
      </w:r>
    </w:p>
    <w:p>
      <w:r>
        <w:rPr>
          <w:b/>
        </w:rPr>
        <w:t xml:space="preserve">1. </w:t>
      </w:r>
      <w:r>
        <w:t>Общественная палата вправе направлять в территориальные органы федеральных органов исполнительной власти, органы государственной власти субъекта Российской Федерации,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субъекта Российской Федерации, и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статье 2 настоящего Федерального закона</w:t>
      </w:r>
    </w:p>
    <w:p>
      <w:r>
        <w:rPr>
          <w:b/>
        </w:rPr>
        <w:t xml:space="preserve">2. </w:t>
      </w:r>
      <w:r>
        <w:t>Территориальные органы федеральных органов исполнительной власти, органы государственной власти субъекта Российской Федерации,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субъекта Российской Федерации,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r>
        <w:rPr>
          <w:b/>
        </w:rPr>
        <w:t xml:space="preserve">3. </w:t>
      </w:r>
      <w:r>
        <w:t>Ответ на запрос Общественной палаты должен быть подписан должностным лицом, которому направлен запрос, либо лицом, исполняющим его обязанности</w:t>
      </w:r>
    </w:p>
    <w:p>
      <w:r>
        <w:rPr>
          <w:b/>
        </w:rPr>
        <w:t>Статья 13. Содействие членам Общественной палаты</w:t>
      </w:r>
    </w:p>
    <w:p>
      <w:r>
        <w:t>Органы государственной власти субъекта Российской Федерации,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настоящим Федеральным законом, нормативными правовыми актами субъекта Российской Федерации, Регламентом Общественной палаты.</w:t>
      </w:r>
    </w:p>
    <w:p>
      <w:r>
        <w:rPr>
          <w:b/>
        </w:rPr>
        <w:t>Статья 14. Аппарат Общественной палаты</w:t>
      </w:r>
    </w:p>
    <w:p>
      <w:r>
        <w:rPr>
          <w:b/>
        </w:rPr>
        <w:t xml:space="preserve">1. </w:t>
      </w:r>
      <w:r>
        <w:t>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w:t>
      </w:r>
    </w:p>
    <w:p>
      <w:r>
        <w:rPr>
          <w:b/>
        </w:rPr>
        <w:t xml:space="preserve">2. </w:t>
      </w:r>
      <w:r>
        <w:t>Аппарат Общественной палаты является государственным учреждением субъекта Российской Федерации, имеющим печать с изображением герба субъекта Российской Федерации и со своим наименованием, либо подразделением государственного учреждения субъекта Российской Федерации</w:t>
      </w:r>
    </w:p>
    <w:p>
      <w:r>
        <w:rPr>
          <w:b/>
        </w:rPr>
        <w:t xml:space="preserve">3. </w:t>
      </w:r>
      <w:r>
        <w:t>Руководитель аппарата Общественной палаты назначается на должность и освобождается от должности высшим исполнительным органом субъекта Российской Федерации по представлению совета Общественной палаты. (В редакции Федерального закона от 23.11.2024 № 408-ФЗ)</w:t>
      </w:r>
    </w:p>
    <w:p>
      <w:r>
        <w:rPr>
          <w:b/>
        </w:rPr>
        <w:t>Статья 15. Финансовое обеспечение деятельности Общественной палаты</w:t>
      </w:r>
    </w:p>
    <w:p>
      <w:r>
        <w:rPr>
          <w:b/>
        </w:rPr>
        <w:t xml:space="preserve">1. </w:t>
      </w:r>
      <w:r>
        <w:t>Финансовое обеспечение деятельности Общественной палаты является расходным обязательством субъекта Российской Федерации</w:t>
      </w:r>
    </w:p>
    <w:p>
      <w:r>
        <w:rPr>
          <w:b/>
        </w:rPr>
        <w:t xml:space="preserve">2. </w:t>
      </w:r>
      <w:r>
        <w:t>Финансовое обеспечение содержания аппарата Общественной палаты осуществляется за счет средств бюджета субъекта Российской Федерации</w:t>
      </w:r>
    </w:p>
    <w:p>
      <w:r>
        <w:rPr>
          <w:b/>
        </w:rPr>
        <w:t>Статья 16. Вступление в силу настоящего Федерального закона</w:t>
      </w:r>
    </w:p>
    <w:p>
      <w:r>
        <w:rPr>
          <w:b/>
        </w:rPr>
        <w:t xml:space="preserve">1. </w:t>
      </w:r>
      <w:r>
        <w:t>Настоящий Федеральный закон вступает в силу с 1 января 2017 года</w:t>
      </w:r>
    </w:p>
    <w:p>
      <w:r>
        <w:rPr>
          <w:b/>
        </w:rPr>
        <w:t xml:space="preserve">2. </w:t>
      </w:r>
      <w:r>
        <w:t>Положения настоящего Федерального закона распространяются на правоотношения, возникшие в связи с формированием и деятельностью Общественной палаты, формирование которой началось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