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12 статьи 13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2011, № 29, ст. 4288; 2015, № 1, ст. 19; № 27, ст. 3967) изменение, заменив слова "1 января 2016 года" словами "1 января 2019 года".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12 статьи 13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(в редакции настоящего Федерального закона) в части оснащения приборами учета используемого природного газа распространяется на правоотношения, возникшие с 1 января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