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19.77. Непредоставление информации в единуюфедеральную автоматизированную информационную систему сведений о показах фильмов в кинозалах</w:t>
      </w:r>
    </w:p>
    <w:p>
      <w:r>
        <w:rPr>
          <w:b/>
        </w:rPr>
        <w:t xml:space="preserve">1. </w:t>
      </w:r>
      <w:r>
        <w:t>Непредоставление или неполное предоставление демонстратором фильма, осуществляющим платный показ фильма в кинозале,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- 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или приобретению товаров (работ, услуг) в предшествующем календарном году, но не менее ста тысяч рублей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юридическим лицом, ранее подвергнутым административному наказанию за аналогичное административное правонарушение, - 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или приобретению товаров (работ, услуг) в предшествующем календарном году, но не менее четырехсот тысяч рублей. Примечания</w:t>
      </w:r>
    </w:p>
    <w:p>
      <w:r>
        <w:rPr>
          <w:b/>
        </w:rPr>
        <w:t xml:space="preserve">2.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2. </w:t>
      </w:r>
      <w:r>
        <w:t>Для целей применения настоящей статьи выручка от реализации товаров (работ, услуг) определяется в соответствии со статьей 249 Налогового кодекса Российской Федерации.";</w:t>
      </w:r>
    </w:p>
    <w:p>
      <w:r>
        <w:rPr>
          <w:b/>
        </w:rPr>
        <w:t xml:space="preserve">2. </w:t>
      </w:r>
      <w:r>
        <w:t>часть 1 статьи 28.7 после слов "о государственной регистрации юридических лиц и индивидуальных предпринимателей" дополнить словами ", а также после выявления административного правонарушения против порядка управления (в части непредоставления или неполного предоставления демонстратором фильма, осуществляющим платный показ фильма в кинозале,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информации)". Президент Российской Федерации В.Путин Москва, Кремль 3 июля 2016 года № 293-ФЗ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