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 и статью 10 Федерального закона "Об обороте земель сельскохозяйственного назначения"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2014, № 26, ст. 3377; № 30, ст. 4218, 4225; 2015, № 29, ст. 4339, 4350; 2016, № 18, ст. 2495) следующие изменения</w:t>
      </w:r>
    </w:p>
    <w:p>
      <w:r>
        <w:t>в подпункте 9 пункта 2 статьи 393 слова "надлежащего использования" заменить словами "отсутствия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использовании"</w:t>
      </w:r>
    </w:p>
    <w:p>
      <w:r>
        <w:t>в подпункте 31 пункта 2 статьи 396 слова ", который надлежащим образом использовал такой земельный участок" заменить словами ",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участка"</w:t>
      </w:r>
    </w:p>
    <w:p>
      <w:r>
        <w:t>в пункте 2 статьи 3917 третье предложение исключить</w:t>
      </w:r>
    </w:p>
    <w:p>
      <w:r>
        <w:rPr>
          <w:b/>
        </w:rPr>
        <w:t>Статья 2</w:t>
      </w:r>
    </w:p>
    <w:p>
      <w:r>
        <w:t>Внести в пункт 4 статьи 10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2004, № 41, ст. 3993; 2005, № 30, ст. 3098; 2011, № 1, ст. 47; 2013, № 49, ст. 6328; № 52, ст. 7011; 2014, № 26, ст. 3377) следующие изменения</w:t>
      </w:r>
    </w:p>
    <w:p>
      <w:r>
        <w:t>в абзаце первом слова "которые осуществляют надлежащее использование такого земельного участка" заменить словами "в отношении которых у исполнительных органов государственной власти и органов местного самоуправления, указанных в статье 392 Земельного кодекса Российской Федерации,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участка"</w:t>
      </w:r>
    </w:p>
    <w:p>
      <w:r>
        <w:t>абзац второй признать утратившим силу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 третий подпункта "а" пункта 9 статьи 1 Федерального закона от 18 июля 2005 года № 87-ФЗ "О внесении изменений в Федеральный закон "Об обороте земель сельскохозяйственного назначения" и Федеральный закон "О землеустройстве" (Собрание законодательства Российской Федерации, 2005, № 30, ст. 3098)</w:t>
      </w:r>
    </w:p>
    <w:p>
      <w:r>
        <w:t>подпункт "а" пункта 4 статьи 1 Федерального закона от 29 декабря 2010 года № 435-ФЗ "О внесении изменений в отдельные законодательные акты Российской Федерации в части совершенствования оборота земель сельскохозяйственного назначения" (Собрание законодательства Российской Федерации, 2011, № 1, ст. 47)</w:t>
      </w:r>
    </w:p>
    <w:p>
      <w:r>
        <w:t>абзац четвертый подпункта "в" пункта 4 статьи 13 Федерального закона от 23 июня 2014 года № 171-ФЗ "О внесении изменений в Земельный кодекс Российской Федерации и отдельные законодательные акты Российской Федерации" (Собрание законодательства Российской Федерации, 2014, № 26, ст. 3377)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