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1, ст. 21; № 31, ст. 4012; № 46, ст. 5553; № 50, ст. 6237; 2008, № 20, ст. 2251, 2260; № 29, ст. 3418; № 30, ст. 3604, 3616; 2009, № 48, ст. 5711; 2010, № 31, ст. 4195, 4209; № 48, ст. 6246; № 49, ст. 6410; 2011, № 13, ст. 1688; № 14, ст. 1651; № 17, ст. 2310; № 27, ст. 3880; № 29, ст. 4281; № 30, ст. 4563, 4590, 4591, 4594; № 49, ст. 7015; 2012, № 26, ст. 3446; № 30, ст. 4171; № 31, ст. 4322; № 47, ст. 6390; № 53, ст. 7614, 7619, 7643; 2013, № 9, ст. 874; № 14, ст. 1651; № 23, ст. 2871; № 27, ст. 3477, 3480; № 30, ст. 4040, 4080; № 43, ст. 5452; № 52, ст. 6983; 2014, № 14, ст. 1557; № 16, ст. 1837; № 19, ст. 2336; № 26, ст. 3377, 3386; № 27, ст. 3880; № 30, ст. 4218, 4220, 4225; № 43, ст. 5799, 5804; № 48, ст. 6640; 2015, № 1, ст. 9, 11; № 27, ст. 3967; № 29, ст. 4339, 4342, 4350, 4378, 4389; № 48, ст. 6705; 2016, № 1, ст. 79) следующие изменения: 1) в статье 1: а) в пункте 16 слово "ремонта;" заменить словами "ремонта. Застройщик вправе передать свои функции, предусмотренные законодательством о градостроительной деятельности, техническому заказчику;"; б) пункт 17 изложить в следующей редакции: "17)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 в) пункт 22 изложить в следующей редакции: "22)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частью 21 статьи 47, частью 41 статьи 48, частью 22 статьи 52 настоящего Кодекса;"; 2) в части 4 статьи 4 слова "прекращением права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на выдачу свидетельств о допуске к работам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также - работы, которые оказывают влияние на безопасность объектов капитального строительства)" заменить словами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3) в пункте 31 части 1 статьи 6 слова ", имеющих право выдачи свидетельств о допуске к работам, которые оказывают влияние на безопасность объектов капитального строительства (далее также - государственный реестр саморегулируемых организаций)" исключить; 4) в статье 468: а) пункт 2 части 1 изложить в следующей редакции: "2)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б) в пункте 2 части 6 слова ", с указанием сведений о наличии у заявителя свидетельства о допуске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 право на заключение которых является предметом аукциона" исключить; 5) в статье 47: а) часть 2 изложить в следующей редакции: "2.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таким договорам обеспечивается специалистами по организации инженерных изысканий (главными инженерами проектов). Работы по договорам о выполнении инженерных изысканий,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 б) дополнить частью 21 следующего содержания: "21. Не требуется членство в саморегулируемых организациях в области инженерных изысканий: 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 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 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 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 в) часть 3 изложить в следующей редакции: "3. Лицами, выполняющими инженерные изыскания, могут являться застройщик,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 6) в статье 48: а) часть 4 изложить в следующей редакции: "4. Работы по договорам о подготовке проектной документации,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Работы по договорам о подготовке проектной документации,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 б) дополнить частью 41 следующего содержания: "41. Не требуется членство в саморегулируемых организациях в области архитектурно-строительного проектирования: 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 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 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 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 в) часть 5 изложить в следующей редакции: "5. Лицом, осуществляющим подготовку проектной документации, может являться застройщик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вправе выполнить подготовку проектной документации самостоятельно при условии, что он является членом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 г) часть 51 признать утратившей силу; д) в части 52 первое предложение изложить в следующей редакции: "Договором подряда на подготовку проектной документации может быть предусмотрено задание на выполнение инженерных изысканий."; е) в части 6: абзац первый изложить в следующей редакции: "6.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 в пункте 2 слово "договором" заменить словами "договором подряда на подготовку проектной документации"; ж) в части 11 слово "договора" заменить словами "договора подряда на подготовку проектной документации"; з) в части 15 в первом предложении слова "или техническим заказчиком" заменить словами ", техническим заказчиком, лицом, ответственным за эксплуатацию здания, сооружения, или региональным оператором"; 7) часть 1 статьи 481 дополнить пунктом 102 следующего содержания: "102) подвесные канатные дороги;"; 8) в статье 52: а) часть 2 изложить в следующей редакции: "2.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 б) дополнить частями 21 и 22 следующего содержания: "21.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по каждому из таких договоров не превышает трех миллионов рублей.</w:t>
      </w:r>
    </w:p>
    <w:p>
      <w:r>
        <w:rPr>
          <w:b/>
        </w:rPr>
        <w:t xml:space="preserve">22. </w:t>
      </w:r>
      <w:r>
        <w:t>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p>
      <w:r>
        <w:rPr>
          <w:b/>
        </w:rPr>
        <w:t xml:space="preserve">31. </w:t>
      </w:r>
      <w:r>
        <w:t>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r>
        <w:rPr>
          <w:b/>
        </w:rPr>
        <w:t xml:space="preserve">32. </w:t>
      </w:r>
      <w:r>
        <w:t>В случае выдачи разрешения на отдельные этапы строительства, реконструкции объектов капитального строительства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 г) в части 4 первое предложение изложить в следующей редакции: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д) в части 6 слова "или технического заказчика (в случае осуществления строительства, реконструкции, капитального ремонта на основании договора)" заменить словами ", технического заказчика, лица, ответственного за эксплуатацию здания, сооружения, или регионального оператора (в случае осуществления строительства, реконструкции, капитального ремонта на основании договора строительного подряда)", слова "представителей застройщика или технического заказчика" заменить словами "представителей застройщика, технического заказчика, лица, ответственного за эксплуатацию здания, сооружения, или регионального оператора", слова "извещать застройщика или технического заказчика" заменить словами "извещать застройщика, технического заказчика, лицо, ответственное за эксплуатацию здания, сооружения, или регионального оператора"; е) в части 7 слова "или техническим заказчиком" заменить словами ", техническим заказчиком, лицом, ответственным за эксплуатацию здания, сооружения, или региональным оператором";</w:t>
      </w:r>
    </w:p>
    <w:p>
      <w:r>
        <w:rPr>
          <w:b/>
        </w:rPr>
        <w:t xml:space="preserve">2. </w:t>
      </w:r>
      <w:r>
        <w:t>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статьей 5516 настоящего Кодекса для данного уровня ответственности по обязательствам</w:t>
      </w:r>
    </w:p>
    <w:p>
      <w:r>
        <w:rPr>
          <w:b/>
        </w:rPr>
        <w:t xml:space="preserve">3. </w:t>
      </w:r>
      <w:r>
        <w:t>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r>
        <w:rPr>
          <w:b/>
        </w:rPr>
        <w:t xml:space="preserve">4. </w:t>
      </w:r>
      <w:r>
        <w:t>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статьей 5516 настоящего Кодекса для данного уровня ответственности по обязательствам</w:t>
      </w:r>
    </w:p>
    <w:p>
      <w:r>
        <w:rPr>
          <w:b/>
        </w:rPr>
        <w:t xml:space="preserve">5. </w:t>
      </w:r>
      <w:r>
        <w:t>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объектов капитального строительства</w:t>
      </w:r>
    </w:p>
    <w:p>
      <w:r>
        <w:rPr>
          <w:b/>
        </w:rPr>
        <w:t xml:space="preserve">6. </w:t>
      </w:r>
      <w:r>
        <w:t>Требования, установленные частями 1 - 4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частью 7 настоящей статьи</w:t>
      </w:r>
    </w:p>
    <w:p>
      <w:r>
        <w:rPr>
          <w:b/>
        </w:rPr>
        <w:t xml:space="preserve">7. </w:t>
      </w:r>
      <w:r>
        <w:t>Некоммерческая организация, указанная в части 1 или 3 настоящей статьи, в процессе своей деятельности не утрачивает статуса саморегулируемой организации в случае</w:t>
      </w:r>
    </w:p>
    <w:p>
      <w:r>
        <w:rPr>
          <w:b/>
        </w:rPr>
        <w:t xml:space="preserve">8. </w:t>
      </w:r>
      <w:r>
        <w:t>Некоммерческая организация, указанная в части 1 или 3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r>
        <w:rPr>
          <w:b/>
        </w:rPr>
        <w:t xml:space="preserve">2. </w:t>
      </w:r>
      <w:r>
        <w:t>Саморегулируемой организацией могут быть разработаны и утверждены внутренние документы</w:t>
      </w:r>
    </w:p>
    <w:p>
      <w:r>
        <w:rPr>
          <w:b/>
        </w:rPr>
        <w:t xml:space="preserve">3. </w:t>
      </w:r>
      <w:r>
        <w:t>Внутренние документы саморегулируемой организации, предусмотренные частями 1 и 2 настоящей статьи, не могут противоречить законодательству Российской Федерации и уставу некоммерческой организации</w:t>
      </w:r>
    </w:p>
    <w:p>
      <w:r>
        <w:rPr>
          <w:b/>
        </w:rPr>
        <w:t xml:space="preserve">4. </w:t>
      </w:r>
      <w:r>
        <w:t>Саморегулируемая организация в процессе своей деятельности в дополнение к стандартам, предусмотренным Федеральным законом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r>
        <w:rPr>
          <w:b/>
        </w:rPr>
        <w:t xml:space="preserve">5. </w:t>
      </w:r>
      <w:r>
        <w:t>Квалификационные стандарты саморегулируемой организации являются внутренними документами саморегулируемой организации и 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подготовке проектной документации, осуществлению строительства, реконструкции, капитального ремонта объектов капитального строительства</w:t>
      </w:r>
    </w:p>
    <w:p>
      <w:r>
        <w:rPr>
          <w:b/>
        </w:rPr>
        <w:t xml:space="preserve">6. </w:t>
      </w:r>
      <w:r>
        <w:t>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r>
        <w:rPr>
          <w:b/>
        </w:rPr>
        <w:t xml:space="preserve">7. </w:t>
      </w:r>
      <w:r>
        <w:t>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в 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w:t>
      </w:r>
    </w:p>
    <w:p>
      <w:r>
        <w:rPr>
          <w:b/>
        </w:rPr>
        <w:t xml:space="preserve">8. </w:t>
      </w:r>
      <w:r>
        <w:t>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особо опасных, технически сложных и уникальных объектов,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установленных Правительством Российской Федерации</w:t>
      </w:r>
    </w:p>
    <w:p>
      <w:r>
        <w:rPr>
          <w:b/>
        </w:rPr>
        <w:t xml:space="preserve">9. </w:t>
      </w:r>
      <w:r>
        <w:t>Стандарты саморегулируемой организации и внутренние документы не могут противоречить настоящему Кодексу, законодательству Российской Федерации о техническом регулировании, а также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 утвержденным соответствующим Национальным объединением саморегулируемых организаций</w:t>
      </w:r>
    </w:p>
    <w:p>
      <w:r>
        <w:rPr>
          <w:b/>
        </w:rPr>
        <w:t xml:space="preserve">10. </w:t>
      </w:r>
      <w:r>
        <w:t>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r>
        <w:rPr>
          <w:b/>
        </w:rPr>
        <w:t xml:space="preserve">11. </w:t>
      </w:r>
      <w:r>
        <w:t>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 установленных настоящей статьей</w:t>
      </w:r>
    </w:p>
    <w:p>
      <w:r>
        <w:rPr>
          <w:b/>
        </w:rPr>
        <w:t xml:space="preserve">12. </w:t>
      </w:r>
      <w:r>
        <w:t>Внутренние документы саморегулируемой организации, предусмотренные частями 1 и 4 настоящей статьи, разработка и утверждение которых саморегулируемой организацией являются обязательными, изменения, внесенные в такие документы, решения о признании утратившими силу таких документов вступают в силу не ранее чем со дня внесения сведений о них в государственный реестр саморегулируемых организаций в соответствии с частью 5 статьи 5518 настоящего Кодекса</w:t>
      </w:r>
    </w:p>
    <w:p>
      <w:r>
        <w:rPr>
          <w:b/>
        </w:rPr>
        <w:t xml:space="preserve">13. </w:t>
      </w:r>
      <w:r>
        <w:t>Внутренние документы саморегулируемой организации, предусмотренные частью 2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r>
        <w:rPr>
          <w:b/>
        </w:rPr>
        <w:t xml:space="preserve">14. </w:t>
      </w:r>
      <w:r>
        <w:t>Внутренние документы саморегулируемой организации, предусмотренные частями 1, 2 и 4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r>
        <w:rPr>
          <w:b/>
        </w:rPr>
        <w:t xml:space="preserve">2. </w:t>
      </w:r>
      <w:r>
        <w:t>Специалисты по организации инженерных изысканий, специалисты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 привлекаются индивидуальным предпринимателем или юридическим лицом по трудовому договору в целях организации выполнения работ соответственно по инженерным изысканиям, подготовке проектной документации</w:t>
      </w:r>
    </w:p>
    <w:p>
      <w:r>
        <w:rPr>
          <w:b/>
        </w:rPr>
        <w:t xml:space="preserve">3. </w:t>
      </w:r>
      <w:r>
        <w:t>К должностным обязанностям специалистов по организации инженерных изысканий, специалистов по организации архитектурно-строительного проектирования относятся соответственно</w:t>
      </w:r>
    </w:p>
    <w:p>
      <w:r>
        <w:rPr>
          <w:b/>
        </w:rPr>
        <w:t xml:space="preserve">4. </w:t>
      </w:r>
      <w:r>
        <w:t>Специалисты по организации строительства, сведения о которых включены в национальный реестр специалистов в области строительства, привлекаются индивидуальным предпринимателем или юридическим лицом по трудовому договору в целях организации выполнения работ по строительству, реконструкции, капитальному ремонту объектов капитального строительства</w:t>
      </w:r>
    </w:p>
    <w:p>
      <w:r>
        <w:rPr>
          <w:b/>
        </w:rPr>
        <w:t xml:space="preserve">5. </w:t>
      </w:r>
      <w:r>
        <w:t>К должностным обязанностям специалистов по организации строительства относятся</w:t>
      </w:r>
    </w:p>
    <w:p>
      <w:r>
        <w:rPr>
          <w:b/>
        </w:rPr>
        <w:t xml:space="preserve">6. </w:t>
      </w:r>
      <w:r>
        <w:t>Сведения о физическом лице, указанном в части 1 настоящей статьи, включаются соответствующим Национальным объединением саморегулируемых организаций соответственно в национальный реестр специалистов в области инженерных изысканий и архитектурно-строительного проектирования, в национальный реестр специалистов в области строительства (далее также - национальные реестры специалистов) на основании заявления такого лица при условии его соответствия следующим минимальным требованиям</w:t>
      </w:r>
    </w:p>
    <w:p>
      <w:r>
        <w:rPr>
          <w:b/>
        </w:rPr>
        <w:t xml:space="preserve">7. </w:t>
      </w:r>
      <w:r>
        <w:t>Порядок включения сведений о физическом лице в национальные реестры специалистов и их исключение из таких реестров, а также перечень направлений подготовки в области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8. </w:t>
      </w:r>
      <w:r>
        <w:t>Национальное объединение саморегулируемых организаций отказывает физическому лицу во включении сведений о нем в национальный реестр специалистов в случае</w:t>
      </w:r>
    </w:p>
    <w:p>
      <w:r>
        <w:rPr>
          <w:b/>
        </w:rPr>
        <w:t xml:space="preserve">9. </w:t>
      </w:r>
      <w:r>
        <w:t>Сведения о физическом лице, указанном в части 1 настоящей статьи, исключаются из национального реестра специалистов</w:t>
      </w:r>
    </w:p>
    <w:p>
      <w:r>
        <w:rPr>
          <w:b/>
        </w:rPr>
        <w:t xml:space="preserve">10. </w:t>
      </w:r>
      <w:r>
        <w:t>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осуществляется соответствующим Национальным объединением саморегулируемых организаций</w:t>
      </w:r>
    </w:p>
    <w:p>
      <w:r>
        <w:rPr>
          <w:b/>
        </w:rPr>
        <w:t xml:space="preserve">11. </w:t>
      </w:r>
      <w:r>
        <w:t>В национальных реестрах специалистов должны содержаться следующие сведения</w:t>
      </w:r>
    </w:p>
    <w:p>
      <w:r>
        <w:rPr>
          <w:b/>
        </w:rPr>
        <w:t xml:space="preserve">12. </w:t>
      </w:r>
      <w:r>
        <w:t>Сведения, содержащиеся в национальном реестре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
        <w:rPr>
          <w:b/>
        </w:rPr>
        <w:t xml:space="preserve">13. </w:t>
      </w:r>
      <w:r>
        <w:t>Порядок ведения национальных реестров специалистов, порядок внесения изменений в сведения о физических лицах, включенные в такие реестры,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2. </w:t>
      </w:r>
      <w:r>
        <w:t>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r>
        <w:rPr>
          <w:b/>
        </w:rPr>
        <w:t xml:space="preserve">3. </w:t>
      </w:r>
      <w:r>
        <w:t>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w:t>
      </w:r>
    </w:p>
    <w:p>
      <w:r>
        <w:rPr>
          <w:b/>
        </w:rPr>
        <w:t xml:space="preserve">4. </w:t>
      </w:r>
      <w:r>
        <w:t>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и (или) информацию в течение тридцати дней со дня поступления этого запроса</w:t>
      </w:r>
    </w:p>
    <w:p>
      <w:r>
        <w:rPr>
          <w:b/>
        </w:rPr>
        <w:t xml:space="preserve">5. </w:t>
      </w:r>
      <w:r>
        <w:t>В срок не более чем два месяца со дня получения документов, указанных в части 2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r>
        <w:rPr>
          <w:b/>
        </w:rPr>
        <w:t xml:space="preserve">6. </w:t>
      </w:r>
      <w:r>
        <w:t>Органы государственной власти и органы местного самоуправления в течение тридцати дней со дня поступления указанного в пункте 2 части 5 настоящей статьи запроса саморегулируемой организации обязаны представить саморегулируемой организации запрашиваемую информацию</w:t>
      </w:r>
    </w:p>
    <w:p>
      <w:r>
        <w:rPr>
          <w:b/>
        </w:rPr>
        <w:t xml:space="preserve">7. </w:t>
      </w:r>
      <w:r>
        <w:t>По результатам проверки, предусмотренной частью 5 настоящей статьи, саморегулируемая организация принимает одно из следующих решений</w:t>
      </w:r>
    </w:p>
    <w:p>
      <w:r>
        <w:rPr>
          <w:b/>
        </w:rPr>
        <w:t xml:space="preserve">8. </w:t>
      </w:r>
      <w:r>
        <w:t>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r>
        <w:rPr>
          <w:b/>
        </w:rPr>
        <w:t xml:space="preserve">9. </w:t>
      </w:r>
      <w:r>
        <w:t>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r>
        <w:rPr>
          <w:b/>
        </w:rPr>
        <w:t xml:space="preserve">10. </w:t>
      </w:r>
      <w:r>
        <w:t>В трехдневный срок с момента принятия одного из решений, указанных в части 7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r>
        <w:rPr>
          <w:b/>
        </w:rPr>
        <w:t xml:space="preserve">11. </w:t>
      </w:r>
      <w:r>
        <w:t>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части 10 настоящей статьи, обязаны уплатить в полном объеме</w:t>
      </w:r>
    </w:p>
    <w:p>
      <w:r>
        <w:rPr>
          <w:b/>
        </w:rPr>
        <w:t xml:space="preserve">12. </w:t>
      </w:r>
      <w:r>
        <w:t>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случае, если внутренними документами саморегулируемой организации установлены требования к уплате такого взноса</w:t>
      </w:r>
    </w:p>
    <w:p>
      <w:r>
        <w:rPr>
          <w:b/>
        </w:rPr>
        <w:t xml:space="preserve">13. </w:t>
      </w:r>
      <w:r>
        <w:t>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r>
        <w:rPr>
          <w:b/>
        </w:rPr>
        <w:t xml:space="preserve">14. </w:t>
      </w:r>
      <w:r>
        <w:t>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статье 553 настоящего Кодекса</w:t>
      </w:r>
    </w:p>
    <w:p>
      <w:r>
        <w:rPr>
          <w:b/>
        </w:rPr>
        <w:t xml:space="preserve">15. </w:t>
      </w:r>
      <w:r>
        <w:t>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r>
        <w:rPr>
          <w:b/>
        </w:rPr>
        <w:t xml:space="preserve">16. </w:t>
      </w:r>
      <w:r>
        <w:t>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организаций.";</w:t>
      </w:r>
    </w:p>
    <w:p>
      <w:r>
        <w:rPr>
          <w:b/>
        </w:rPr>
        <w:t xml:space="preserve">2. </w:t>
      </w:r>
      <w:r>
        <w:t>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r>
        <w:rPr>
          <w:b/>
        </w:rPr>
        <w:t xml:space="preserve">3. </w:t>
      </w:r>
      <w:r>
        <w:t>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r>
        <w:rPr>
          <w:b/>
        </w:rPr>
        <w:t xml:space="preserve">4. </w:t>
      </w:r>
      <w:r>
        <w:t>Не позднее трех рабочих дней со дня, следующего за днем принятия постоянно 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r>
        <w:rPr>
          <w:b/>
        </w:rPr>
        <w:t xml:space="preserve">5. </w:t>
      </w:r>
      <w:r>
        <w:t>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r>
        <w:rPr>
          <w:b/>
        </w:rPr>
        <w:t xml:space="preserve">6. </w:t>
      </w:r>
      <w:r>
        <w:t>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r>
        <w:rPr>
          <w:b/>
        </w:rPr>
        <w:t xml:space="preserve">7. </w:t>
      </w:r>
      <w:r>
        <w:t>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p>
      <w:r>
        <w:rPr>
          <w:b/>
        </w:rPr>
        <w:t xml:space="preserve">2. </w:t>
      </w:r>
      <w:r>
        <w:t>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пунктом 5 части 22 статьи 52 настоящего Кодекса</w:t>
      </w:r>
    </w:p>
    <w:p>
      <w:r>
        <w:rPr>
          <w:b/>
        </w:rPr>
        <w:t xml:space="preserve">3. </w:t>
      </w:r>
      <w:r>
        <w:t>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заключаемым с использованием конкурентных способов заключения договоров, при соблюдении в совокупности следующих условий</w:t>
      </w:r>
    </w:p>
    <w:p>
      <w:r>
        <w:rPr>
          <w:b/>
        </w:rPr>
        <w:t xml:space="preserve">4. </w:t>
      </w:r>
      <w:r>
        <w:t>Член саморегулируемой организации ежегодно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фактическом совокупном размере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заключенным таким лицом в течение отчетного года с использованием конкурентных способов заключения договоров. Данное уведомление направляется членом саморегулируемой организации в срок до 1 марта года, следующего за отчетным, с приложением документов, подтверждающих такой фактический совокупный размер обязательств данного члена. Член саморегулируемой организации вправе не представлять в саморегулируемую организацию документы, содержащаяся в которых информация размещается в форме открытых данных</w:t>
      </w:r>
    </w:p>
    <w:p>
      <w:r>
        <w:rPr>
          <w:b/>
        </w:rPr>
        <w:t xml:space="preserve">5. </w:t>
      </w:r>
      <w:r>
        <w:t>Член саморегулируемой организации самостоятельно при необходимости увеличения размера внесенного им взноса в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частью 11 или 13 статьи 5516 настоящего Кодекса, обязан вносить дополнительный взнос в компенсационный фонд обеспечения договорных обязательств в порядке, установленном внутренними документами саморегулируемой организации</w:t>
      </w:r>
    </w:p>
    <w:p>
      <w:r>
        <w:rPr>
          <w:b/>
        </w:rPr>
        <w:t xml:space="preserve">6. </w:t>
      </w:r>
      <w:r>
        <w:t>Член саморегулируемой организации, не уплативший указанный в части 5 настоящей статьи дополнительный взнос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w:t>
      </w:r>
    </w:p>
    <w:p>
      <w:r>
        <w:rPr>
          <w:b/>
        </w:rPr>
        <w:t xml:space="preserve">7. </w:t>
      </w:r>
      <w:r>
        <w:t>При получении от саморегулируемой организации предупреждения о превышении установленного в соответствии с частью 11 или 13 статьи 5516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заключенным таким членом с использованием конкурентных способов 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частью 11 или 13 статьи 5516 настоящего Кодекса</w:t>
      </w:r>
    </w:p>
    <w:p>
      <w:r>
        <w:rPr>
          <w:b/>
        </w:rPr>
        <w:t xml:space="preserve">8. </w:t>
      </w:r>
      <w:r>
        <w:t>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r>
        <w:rPr>
          <w:b/>
        </w:rPr>
        <w:t xml:space="preserve">2. </w:t>
      </w:r>
      <w:r>
        <w:t>В рамках контроля саморегулируемой организации за деятельностью своих членов осуществляется в том числе контроль</w:t>
      </w:r>
    </w:p>
    <w:p>
      <w:r>
        <w:rPr>
          <w:b/>
        </w:rPr>
        <w:t xml:space="preserve">3. </w:t>
      </w:r>
      <w:r>
        <w:t>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особо опасных, технически сложных и уникальных объектов,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методике,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4. </w:t>
      </w:r>
      <w:r>
        <w:t>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r>
        <w:rPr>
          <w:b/>
        </w:rPr>
        <w:t xml:space="preserve">5. </w:t>
      </w:r>
      <w:r>
        <w:t>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r>
        <w:rPr>
          <w:b/>
        </w:rPr>
        <w:t xml:space="preserve">6. </w:t>
      </w:r>
      <w:r>
        <w:t>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таким лицом в течение отчетного года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частью 11 или 13 статьи 5516 настоящего Кодекса</w:t>
      </w:r>
    </w:p>
    <w:p>
      <w:r>
        <w:rPr>
          <w:b/>
        </w:rPr>
        <w:t xml:space="preserve">7. </w:t>
      </w:r>
      <w:r>
        <w:t>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заключенным таким членом с использованием конкурентных способов 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r>
        <w:rPr>
          <w:b/>
        </w:rPr>
        <w:t xml:space="preserve">8. </w:t>
      </w:r>
      <w:r>
        <w:t>Если по результатам проверки, указанной в части 6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частью 11 или 13 статьи 5516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совокупному размеру обязательств такого члена</w:t>
      </w:r>
    </w:p>
    <w:p>
      <w:r>
        <w:rPr>
          <w:b/>
        </w:rPr>
        <w:t xml:space="preserve">9. </w:t>
      </w:r>
      <w:r>
        <w:t>В случае, если член саморегулируемой организации не представил необходимых документов, указанных в части 4 статьи 558 настоящего Кодекса, саморегулируемая организация 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системы, содержащей реестр контрактов, заключенных заказчиками</w:t>
      </w:r>
    </w:p>
    <w:p>
      <w:r>
        <w:rPr>
          <w:b/>
        </w:rPr>
        <w:t xml:space="preserve">10. </w:t>
      </w:r>
      <w:r>
        <w:t>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одной из сторон которых является член саморегулируемой организации</w:t>
      </w:r>
    </w:p>
    <w:p>
      <w:r>
        <w:rPr>
          <w:b/>
        </w:rPr>
        <w:t xml:space="preserve">11. </w:t>
      </w:r>
      <w:r>
        <w:t>Саморегулируемая организация имеет право осуществлять общественный контроль в сфере закупок.";</w:t>
      </w:r>
    </w:p>
    <w:p>
      <w:r>
        <w:rPr>
          <w:b/>
        </w:rPr>
        <w:t xml:space="preserve">2. </w:t>
      </w:r>
      <w:r>
        <w:t>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объектов капитального строительства только в соответствии с договорами подряда на выполнение инженерных изысканий, подготовку проектной документации, договорами строительного подряда, заключенными до принятия решения о применении указанной меры дисциплинарного воздействия</w:t>
      </w:r>
    </w:p>
    <w:p>
      <w:r>
        <w:rPr>
          <w:b/>
        </w:rPr>
        <w:t xml:space="preserve">3. </w:t>
      </w:r>
      <w:r>
        <w:t>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r>
        <w:rPr>
          <w:b/>
        </w:rPr>
        <w:t xml:space="preserve">2. </w:t>
      </w:r>
      <w:r>
        <w:t>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или по договорам строительного подряда,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частями 2 и 4 статьи 554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статьей 601 настоящего Кодекса</w:t>
      </w:r>
    </w:p>
    <w:p>
      <w:r>
        <w:rPr>
          <w:b/>
        </w:rPr>
        <w:t xml:space="preserve">3. </w:t>
      </w:r>
      <w:r>
        <w:t>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случая, предусмотренного частью 16 настоящей статьи</w:t>
      </w:r>
    </w:p>
    <w:p>
      <w:r>
        <w:rPr>
          <w:b/>
        </w:rPr>
        <w:t xml:space="preserve">4. </w:t>
      </w:r>
      <w:r>
        <w:t>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w:t>
      </w:r>
    </w:p>
    <w:p>
      <w:r>
        <w:rPr>
          <w:b/>
        </w:rPr>
        <w:t xml:space="preserve">5. </w:t>
      </w:r>
      <w:r>
        <w:t>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r>
        <w:rPr>
          <w:b/>
        </w:rPr>
        <w:t xml:space="preserve">6. </w:t>
      </w:r>
      <w:r>
        <w:t>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p>
      <w:r>
        <w:rPr>
          <w:b/>
        </w:rPr>
        <w:t xml:space="preserve">7. </w:t>
      </w:r>
      <w:r>
        <w:t>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статьей 60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частью 6 настоящей статьи срок со дня осуществления указанных выплат</w:t>
      </w:r>
    </w:p>
    <w:p>
      <w:r>
        <w:rPr>
          <w:b/>
        </w:rPr>
        <w:t xml:space="preserve">8. </w:t>
      </w:r>
      <w:r>
        <w:t>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статьей 601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или договора строительного подряда осуществлялись такие выплаты, 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частью 6 настоящей статьи срок со дня осуществления указанных выплат</w:t>
      </w:r>
    </w:p>
    <w:p>
      <w:r>
        <w:rPr>
          <w:b/>
        </w:rPr>
        <w:t xml:space="preserve">9. </w:t>
      </w:r>
      <w:r>
        <w:t>В случае, если снижение размера компенсационного фонда возмещения вреда возникло в результате обесценения финансовых активов, в целях возмещения убытков, возникших в результате инвестирования средств такого компенсационного фонда, члены саморегулируемой организации должны внести взносы в компенсационный фонд возмещения вреда в установленный частью 6 настоящей статьи срок со дня уведомления саморегулируемой организацией своих членов об утверждении годовой финансовой отчетности, в которой зафиксирован убыток по результатам инвестирования средств такого компенсационного фонда</w:t>
      </w:r>
    </w:p>
    <w:p>
      <w:r>
        <w:rPr>
          <w:b/>
        </w:rPr>
        <w:t xml:space="preserve">10. </w:t>
      </w:r>
      <w:r>
        <w:t>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r>
        <w:rPr>
          <w:b/>
        </w:rPr>
        <w:t xml:space="preserve">11. </w:t>
      </w:r>
      <w:r>
        <w:t>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
        <w:rPr>
          <w:b/>
        </w:rPr>
        <w:t xml:space="preserve">12. </w:t>
      </w:r>
      <w:r>
        <w:t>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объектов капитального строительства в зависимости от уровня ответственности члена саморегулируемой организации составляет</w:t>
      </w:r>
    </w:p>
    <w:p>
      <w:r>
        <w:rPr>
          <w:b/>
        </w:rPr>
        <w:t xml:space="preserve">13. </w:t>
      </w:r>
      <w:r>
        <w:t>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объектов капитального строительства, выразившего намерение принимать участие в заключении договоров строительного подряда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
        <w:rPr>
          <w:b/>
        </w:rPr>
        <w:t xml:space="preserve">14. </w:t>
      </w:r>
      <w:r>
        <w:t>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статьями 60 и 601 настоящего Кодекса</w:t>
      </w:r>
    </w:p>
    <w:p>
      <w:r>
        <w:rPr>
          <w:b/>
        </w:rPr>
        <w:t xml:space="preserve">15. </w:t>
      </w:r>
      <w:r>
        <w:t>Национальное объединение саморегулируемых организаций обязано разместить средства компенсационных фондов саморегулируемой организации, указанные в части 14 настоящей статьи, в соответствии с требованиями, установленными статьей 5516-1 настоящего Кодекса</w:t>
      </w:r>
    </w:p>
    <w:p>
      <w:r>
        <w:rPr>
          <w:b/>
        </w:rPr>
        <w:t xml:space="preserve">16. </w:t>
      </w:r>
      <w:r>
        <w:t>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p>
    <w:p>
      <w:r>
        <w:rPr>
          <w:b/>
        </w:rPr>
        <w:t xml:space="preserve">17. </w:t>
      </w:r>
      <w:r>
        <w:t>Порядок взаимодействия Национального объединения саморегулируемых организаций и саморегулируемых организаций в случаях, предусмотренных частями 14 и 16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2. </w:t>
      </w:r>
      <w:r>
        <w:t>Кредитная организация, указанная в части 1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r>
        <w:rPr>
          <w:b/>
        </w:rPr>
        <w:t xml:space="preserve">3. </w:t>
      </w:r>
      <w:r>
        <w:t>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частях 4 и 5 статьи 5516 настоящего Кодекса</w:t>
      </w:r>
    </w:p>
    <w:p>
      <w:r>
        <w:rPr>
          <w:b/>
        </w:rPr>
        <w:t xml:space="preserve">4. </w:t>
      </w:r>
      <w:r>
        <w:t>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частей 4 и 5 статьи 5516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r>
        <w:rPr>
          <w:b/>
        </w:rPr>
        <w:t xml:space="preserve">5. </w:t>
      </w:r>
      <w:r>
        <w:t>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частями 4 и 5 статьи 5516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r>
        <w:rPr>
          <w:b/>
        </w:rPr>
        <w:t xml:space="preserve">6. </w:t>
      </w:r>
      <w:r>
        <w:t>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саморегулируемых организаций, членом которого являлась такая саморегулируемая организация. В этом случае кредитная организация по требованию такого Национального объединения саморегулируемых организаций, направленному в порядке и по форме, которые установлены Правительством Российской Федерации, переводит средства компенсационного фонда (компенсационных фондов) такой некоммерческой организации на специальный банковский счет (счета) такого Национального объединения саморегулируемых организаций</w:t>
      </w:r>
    </w:p>
    <w:p>
      <w:r>
        <w:rPr>
          <w:b/>
        </w:rPr>
        <w:t xml:space="preserve">7. </w:t>
      </w:r>
      <w:r>
        <w:t>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форме, установленной Банком России</w:t>
      </w:r>
    </w:p>
    <w:p>
      <w:r>
        <w:rPr>
          <w:b/>
        </w:rPr>
        <w:t xml:space="preserve">8. </w:t>
      </w:r>
      <w:r>
        <w:t>Средства компенсационного фонда возмещения вреда в целях сохранения и увеличения их размера размещаются и (или) инвестируются в порядке и на условиях, которые установлены Правительством Российской Федерации. Размещение и (или) инвестирование средств компенсационного фонда возмещения вреда саморегулируемой организации осуществляются с учетом обеспечения исполнения обязательств саморегулируемой организации в соответствии с частью 10 настоящей статьи</w:t>
      </w:r>
    </w:p>
    <w:p>
      <w:r>
        <w:rPr>
          <w:b/>
        </w:rPr>
        <w:t xml:space="preserve">9. </w:t>
      </w:r>
      <w:r>
        <w:t>В случаях, порядке и на условиях, которые установлены Правительством Российской Федерации, средства компенсационного фонда возмещения вреда саморегулируемой организации могут передаваться в доверительное управление управляющей компании, имеющей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
        <w:rPr>
          <w:b/>
        </w:rPr>
        <w:t xml:space="preserve">10. </w:t>
      </w:r>
      <w:r>
        <w:t>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r>
        <w:rPr>
          <w:b/>
        </w:rPr>
        <w:t xml:space="preserve">31. </w:t>
      </w:r>
      <w:r>
        <w:t>Саморегулируемая организация в день поступления в нее заявления члена саморегулируемой организации о добровольном прекращении его членства в этой организации вносит в реестр членов саморегулируемой организации сведения о прекращении членства индивидуального предпринимателя или юридического лица в саморегулируемой организации и в течение трех дней со дня поступления указанного заявления на бумажном носителе или в этот же день в случае его поступления в форме электронного документа (пакета электронных документов) направляет в соответствующее Национальное объединение саморегулируемых организаций уведомление об этом</w:t>
      </w:r>
    </w:p>
    <w:p>
      <w:r>
        <w:rPr>
          <w:b/>
        </w:rPr>
        <w:t xml:space="preserve">32. </w:t>
      </w:r>
      <w:r>
        <w:t>Уведомления о приеме индивидуального предпринимателя или юридического лица в члены саморегулируемой организации, о внесении изменений в реестр членов саморегулируемой организации, о прекращении членства индивидуального предпринимателя или юридического лица в саморегулируемой организации могут быть направлены в соответствующее Национальное объединение саморегулируемых организаций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г) часть 4 дополнить предложением следующего содержания: "Срок действия выписки из реестра членов саморегулируемой организации составляет один месяц с даты ее выдачи.";</w:t>
      </w:r>
    </w:p>
    <w:p>
      <w:r>
        <w:rPr>
          <w:b/>
        </w:rPr>
        <w:t xml:space="preserve">2. </w:t>
      </w:r>
      <w:r>
        <w:t>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r>
        <w:rPr>
          <w:b/>
        </w:rPr>
        <w:t xml:space="preserve">3. </w:t>
      </w:r>
      <w:r>
        <w:t>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объектов капитального строительства по таким договорам, заключенным от имени 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r>
        <w:rPr>
          <w:b/>
        </w:rPr>
        <w:t xml:space="preserve">4. </w:t>
      </w:r>
      <w:r>
        <w:t>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частях 1 и 2 настоящей статьи, возмещают реальный ущерб, а также неустойку (штраф) по таким договорам в части, не покрытой страховыми возмещениями</w:t>
      </w:r>
    </w:p>
    <w:p>
      <w:r>
        <w:rPr>
          <w:b/>
        </w:rPr>
        <w:t xml:space="preserve">5. </w:t>
      </w:r>
      <w:r>
        <w:t>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частях 1 и 2 настоящей статьи, в судебном порядке в соответствии с законодательством Российской Федерации</w:t>
      </w:r>
    </w:p>
    <w:p>
      <w:r>
        <w:rPr>
          <w:b/>
        </w:rPr>
        <w:t xml:space="preserve">6. </w:t>
      </w:r>
      <w:r>
        <w:t>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r>
        <w:rPr>
          <w:b/>
        </w:rPr>
        <w:t xml:space="preserve">7. </w:t>
      </w:r>
      <w:r>
        <w:t>В случае исключения сведений об указанной в части 6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r>
        <w:rPr>
          <w:b/>
        </w:rPr>
        <w:t xml:space="preserve">22. </w:t>
      </w:r>
      <w:r>
        <w:t>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
        <w:rPr>
          <w:b/>
        </w:rPr>
        <w:t xml:space="preserve">22. </w:t>
      </w:r>
      <w:r>
        <w:t>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
        <w:rPr>
          <w:b/>
        </w:rPr>
        <w:t xml:space="preserve">22. </w:t>
      </w:r>
      <w:r>
        <w:t>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
        <w:rPr>
          <w:b/>
        </w:rPr>
        <w:t xml:space="preserve">22. </w:t>
      </w:r>
      <w:r>
        <w:t>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
        <w:rPr>
          <w:b/>
        </w:rPr>
        <w:t xml:space="preserve">22. </w:t>
      </w:r>
      <w:r>
        <w:t>физических лиц, осуществляющих строительство, реконструкцию, капитальный ремонт индивидуального жилого дома, а также лиц, осуществляющих строительство, реконструкцию, капитальный ремонт объектов, указанных в пунктах 1 - 3 части 17 статьи 51 настоящего Кодекса.";</w:t>
      </w:r>
    </w:p>
    <w:p>
      <w:r>
        <w:rPr>
          <w:b/>
        </w:rPr>
        <w:t xml:space="preserve">22. </w:t>
      </w:r>
      <w:r>
        <w:t>части 3 - 32 изложить в следующей редакции: "3.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w:t>
      </w:r>
    </w:p>
    <w:p>
      <w:r>
        <w:rPr>
          <w:b/>
        </w:rPr>
        <w:t xml:space="preserve">32. </w:t>
      </w:r>
      <w:r>
        <w:t>в статье 53:</w:t>
      </w:r>
    </w:p>
    <w:p>
      <w:r>
        <w:rPr>
          <w:b/>
        </w:rPr>
        <w:t xml:space="preserve">32. </w:t>
      </w:r>
      <w:r>
        <w:t>пункт 3 части 2 статьи 54 изложить в следующей редакции: "3) выполнения требований, установленных частями 2, 3 и 31 статьи 52 настоящего Кодекса."</w:t>
      </w:r>
    </w:p>
    <w:p>
      <w:r>
        <w:rPr>
          <w:b/>
        </w:rPr>
        <w:t xml:space="preserve">32. </w:t>
      </w:r>
      <w:r>
        <w:t>в части 3 статьи 55:</w:t>
      </w:r>
    </w:p>
    <w:p>
      <w:r>
        <w:rPr>
          <w:b/>
        </w:rPr>
        <w:t xml:space="preserve">32. </w:t>
      </w:r>
      <w:r>
        <w:t>часть 1 статьи 551 дополнить пунктом 3 следующего содержания: "3)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r>
        <w:rPr>
          <w:b/>
        </w:rPr>
        <w:t xml:space="preserve">32. </w:t>
      </w:r>
      <w:r>
        <w:t>в статье 552:</w:t>
      </w:r>
    </w:p>
    <w:p>
      <w:r>
        <w:rPr>
          <w:b/>
        </w:rPr>
        <w:t xml:space="preserve">32. </w:t>
      </w:r>
      <w:r>
        <w:t>в статье 553:</w:t>
      </w:r>
    </w:p>
    <w:p>
      <w:r>
        <w:rPr>
          <w:b/>
        </w:rPr>
        <w:t xml:space="preserve">32. </w:t>
      </w:r>
      <w:r>
        <w:t>статью 554 изложить в следующей редакции: "Статья 554. Требования к некоммерческой организации, необходимые для приобретения статуса саморегулируемой организации 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r>
        <w:rPr>
          <w:b/>
        </w:rPr>
        <w:t xml:space="preserve">32. </w:t>
      </w:r>
      <w:r>
        <w:t>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r>
        <w:rPr>
          <w:b/>
        </w:rPr>
        <w:t xml:space="preserve">32. </w:t>
      </w:r>
      <w:r>
        <w:t>наличие у некоммерческой организации компенсационного фонда возмещения вреда, сформированного в размере, установленном статьей 5516 настоящего Кодекса</w:t>
      </w:r>
    </w:p>
    <w:p>
      <w:r>
        <w:rPr>
          <w:b/>
        </w:rPr>
        <w:t xml:space="preserve">32. </w:t>
      </w:r>
      <w:r>
        <w:t>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статьей 555 настоящего Кодекса являются обязательными</w:t>
      </w:r>
    </w:p>
    <w:p>
      <w:r>
        <w:rPr>
          <w:b/>
        </w:rPr>
        <w:t xml:space="preserve">32. </w:t>
      </w:r>
      <w:r>
        <w:t>в части 2 второе предложение изложить в следующей редакции: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w:t>
      </w:r>
    </w:p>
    <w:p>
      <w:r>
        <w:rPr>
          <w:b/>
        </w:rPr>
        <w:t xml:space="preserve">32. </w:t>
      </w:r>
      <w:r>
        <w:t>в части 4 слова "или техническим заказчиком в случае осуществления строительства, реконструкции, капитального ремонта на основании договора" заменить словами ",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w:t>
      </w:r>
    </w:p>
    <w:p>
      <w:r>
        <w:rPr>
          <w:b/>
        </w:rPr>
        <w:t xml:space="preserve">32. </w:t>
      </w:r>
      <w:r>
        <w:t>в части 7 слова "или технического заказчика, привлекаемых застройщиком или техническим заказчиком" заменить словами ", технического заказчика, лица, ответственного за эксплуатацию здания, сооружения, или регионального оператора, привлекаемых ими"</w:t>
      </w:r>
    </w:p>
    <w:p>
      <w:r>
        <w:rPr>
          <w:b/>
        </w:rPr>
        <w:t xml:space="preserve">32. </w:t>
      </w:r>
      <w:r>
        <w:t>в пункте 4 слово "договора" заменить словами "договора строительного подряда"</w:t>
      </w:r>
    </w:p>
    <w:p>
      <w:r>
        <w:rPr>
          <w:b/>
        </w:rPr>
        <w:t xml:space="preserve">32. </w:t>
      </w:r>
      <w:r>
        <w:t>в пункте 6 слова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заменить словами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w:t>
      </w:r>
    </w:p>
    <w:p>
      <w:r>
        <w:rPr>
          <w:b/>
        </w:rPr>
        <w:t xml:space="preserve">32. </w:t>
      </w:r>
      <w:r>
        <w:t>в пункте 8 слово "договора" заменить словами "договора строительного подряда"</w:t>
      </w:r>
    </w:p>
    <w:p>
      <w:r>
        <w:rPr>
          <w:b/>
        </w:rPr>
        <w:t xml:space="preserve">32. </w:t>
      </w:r>
      <w:r>
        <w:t>наименование изложить в следующей редакции: "Статья 552. Приобретение статуса саморегулируемой организации"</w:t>
      </w:r>
    </w:p>
    <w:p>
      <w:r>
        <w:rPr>
          <w:b/>
        </w:rPr>
        <w:t xml:space="preserve">32. </w:t>
      </w:r>
      <w:r>
        <w:t>часть 1 изложить в следующей редакции: "1.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w:t>
      </w:r>
    </w:p>
    <w:p>
      <w:r>
        <w:rPr>
          <w:b/>
        </w:rPr>
        <w:t xml:space="preserve">32. </w:t>
      </w:r>
      <w:r>
        <w:t>часть 11 признать утратившей силу</w:t>
      </w:r>
    </w:p>
    <w:p>
      <w:r>
        <w:rPr>
          <w:b/>
        </w:rPr>
        <w:t xml:space="preserve">32. </w:t>
      </w:r>
      <w:r>
        <w:t>часть 2 изложить в следующей редакции: "2.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документы, предусмотренные пунктами 1 - 7 части 8 статьи 20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статье 554 настоящего Кодекса. При этом в уставе некоммерческой организации, указанной в части 1 настоящей статьи, должен быть указан вид саморегулируемой организации в соответствии со статьей 553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
        <w:rPr>
          <w:b/>
        </w:rPr>
        <w:t xml:space="preserve">32. </w:t>
      </w:r>
      <w:r>
        <w:t>в части 23 слова "частью 6" заменить словами "частью 4"</w:t>
      </w:r>
    </w:p>
    <w:p>
      <w:r>
        <w:rPr>
          <w:b/>
        </w:rPr>
        <w:t xml:space="preserve">32. </w:t>
      </w:r>
      <w:r>
        <w:t>часть 4 признать утратившей силу</w:t>
      </w:r>
    </w:p>
    <w:p>
      <w:r>
        <w:rPr>
          <w:b/>
        </w:rPr>
        <w:t xml:space="preserve">32. </w:t>
      </w:r>
      <w:r>
        <w:t>в части 5: в абзаце первом слова ", имеющей право выдачи свидетельств о допуске к работам, которые оказывают влияние на безопасность объектов капитального строительства," исключить; пункт 1 дополнить словами ", а также несоблюдение саморегулируемой организацией, основанной на членстве лиц, осуществляющих строительство, требований, предусмотренных частью 3 статьи 556 настоящего Кодекса;"; пункт 5 признать утратившим силу</w:t>
      </w:r>
    </w:p>
    <w:p>
      <w:r>
        <w:rPr>
          <w:b/>
        </w:rPr>
        <w:t xml:space="preserve">32. </w:t>
      </w:r>
      <w:r>
        <w:t>в части 6 слова ", имеющей право выдачи свидетельств о допуске к работам, которые оказывают влияние на безопасность объектов капитального строительства," исключить</w:t>
      </w:r>
    </w:p>
    <w:p>
      <w:r>
        <w:rPr>
          <w:b/>
        </w:rPr>
        <w:t xml:space="preserve">32. </w:t>
      </w:r>
      <w:r>
        <w:t>дополнить частью 7 следующего содержания: "7. Ликвидация некоммерческой организации, имеющей статус саморегулируемой 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частью 14 статьи 5516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r>
        <w:rPr>
          <w:b/>
        </w:rPr>
        <w:t xml:space="preserve">32. </w:t>
      </w:r>
      <w:r>
        <w:t>наименование изложить в следующей редакции: "Статья 553. Виды саморегулируемых организаций"</w:t>
      </w:r>
    </w:p>
    <w:p>
      <w:r>
        <w:rPr>
          <w:b/>
        </w:rPr>
        <w:t xml:space="preserve">32. </w:t>
      </w:r>
      <w:r>
        <w:t>абзац первый изложить в следующей редакции: "Допускается приобретение некоммерческими организациями статуса саморегулируемых организаций следующих видов:"</w:t>
      </w:r>
    </w:p>
    <w:p>
      <w:r>
        <w:rPr>
          <w:b/>
        </w:rPr>
        <w:t xml:space="preserve">3. </w:t>
      </w:r>
      <w:r>
        <w:t>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индивидуальных предпринимателей и (или) юридических лиц, являющихся застройщиками, самостоятельно осуществляющими строительство,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и указанных в пунктах 1 и 2 части 3 статьи 556 настоящего Кодекса</w:t>
      </w:r>
    </w:p>
    <w:p>
      <w:r>
        <w:rPr>
          <w:b/>
        </w:rPr>
        <w:t xml:space="preserve">3. </w:t>
      </w:r>
      <w:r>
        <w:t>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r>
        <w:rPr>
          <w:b/>
        </w:rPr>
        <w:t xml:space="preserve">3. </w:t>
      </w:r>
      <w:r>
        <w:t>наличие у некоммерческой организации компенсационного фонда возмещения вреда, сформированного в размере, установленном статьей 5516 настоящего Кодекса</w:t>
      </w:r>
    </w:p>
    <w:p>
      <w:r>
        <w:rPr>
          <w:b/>
        </w:rPr>
        <w:t xml:space="preserve">3. </w:t>
      </w:r>
      <w:r>
        <w:t>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статьей 555 настоящего Кодекса являются обязательными</w:t>
      </w:r>
    </w:p>
    <w:p>
      <w:r>
        <w:rPr>
          <w:b/>
        </w:rPr>
        <w:t xml:space="preserve">7. </w:t>
      </w:r>
      <w:r>
        <w:t>если саморегулируемой организацией не сформирован компенсационный фонд обеспечения договорных обязательств, предусмотренный частями 2 и 4 настоящей статьи</w:t>
      </w:r>
    </w:p>
    <w:p>
      <w:r>
        <w:rPr>
          <w:b/>
        </w:rPr>
        <w:t xml:space="preserve">7. </w:t>
      </w:r>
      <w:r>
        <w:t>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саморегулируемой организации с учетом их фактического уровня ответственности по обязательствам</w:t>
      </w:r>
    </w:p>
    <w:p>
      <w:r>
        <w:rPr>
          <w:b/>
        </w:rPr>
        <w:t xml:space="preserve">8. </w:t>
      </w:r>
      <w:r>
        <w:t>статью 555 изложить в следующей редакции: "Статья 555. Стандарты и внутренние документы саморегулируемой организации 1. Некоммерческая организация до внесения сведений о ней в государственный реестр саморегулируемых организаций обязана разработать и утвердить документы, предусмотренные законодательством Российской Федерации о некоммерческих организациях и Федеральным законом "О саморегулируемых организациях", а также следующие внутренние документы саморегулируемой организации:</w:t>
      </w:r>
    </w:p>
    <w:p>
      <w:r>
        <w:rPr>
          <w:b/>
        </w:rPr>
        <w:t xml:space="preserve">8. </w:t>
      </w:r>
      <w:r>
        <w:t>о компенсационном фонде возмещения вреда</w:t>
      </w:r>
    </w:p>
    <w:p>
      <w:r>
        <w:rPr>
          <w:b/>
        </w:rPr>
        <w:t xml:space="preserve">8. </w:t>
      </w:r>
      <w:r>
        <w:t>о компенсационном фонде обеспечения договорных обязательств (в случаях, предусмотренных частями 2 и 4 статьи 554 настоящего Кодекса)</w:t>
      </w:r>
    </w:p>
    <w:p>
      <w:r>
        <w:rPr>
          <w:b/>
        </w:rPr>
        <w:t xml:space="preserve">8. </w:t>
      </w:r>
      <w:r>
        <w:t>о реестре членов саморегулируемой организации</w:t>
      </w:r>
    </w:p>
    <w:p>
      <w:r>
        <w:rPr>
          <w:b/>
        </w:rPr>
        <w:t xml:space="preserve">8. </w:t>
      </w:r>
      <w:r>
        <w:t>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r>
        <w:rPr>
          <w:b/>
        </w:rPr>
        <w:t xml:space="preserve">8. </w:t>
      </w:r>
      <w:r>
        <w:t>о проведении саморегулируемой организацией анализа деятельности своих членов на основании информации, представляемой ими в форме отчетов</w:t>
      </w:r>
    </w:p>
    <w:p>
      <w:r>
        <w:rPr>
          <w:b/>
        </w:rPr>
        <w:t xml:space="preserve">8. </w:t>
      </w:r>
      <w:r>
        <w:t>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p>
      <w:r>
        <w:rPr>
          <w:b/>
        </w:rPr>
        <w:t xml:space="preserve">2. </w:t>
      </w:r>
      <w:r>
        <w:t>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r>
        <w:rPr>
          <w:b/>
        </w:rPr>
        <w:t xml:space="preserve">2. </w:t>
      </w:r>
      <w:r>
        <w:t>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а также условия такого страхования</w:t>
      </w:r>
    </w:p>
    <w:p>
      <w:r>
        <w:rPr>
          <w:b/>
        </w:rPr>
        <w:t xml:space="preserve">2. </w:t>
      </w:r>
      <w:r>
        <w:t>иные внутренние документы</w:t>
      </w:r>
    </w:p>
    <w:p>
      <w:r>
        <w:rPr>
          <w:b/>
        </w:rPr>
        <w:t xml:space="preserve">6. </w:t>
      </w:r>
      <w:r>
        <w:t>квалификационные требования к индивидуальным предпринимателям, а также 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ремонт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r>
        <w:rPr>
          <w:b/>
        </w:rPr>
        <w:t xml:space="preserve">6. </w:t>
      </w:r>
      <w:r>
        <w:t>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трудовая функция которых включает соответственно организацию выполнения работ по инженерным изысканиям, выполнения работ по подготовке проектной документации, работ по строительству, реконструкции, капитальному ремонту объектов капитального строительства и сведения о которых включены в национальные реестры специалистов, предусмотренные статьей 555-1 настоящего Кодекса (далее также - специалисты), - не менее чем два специалиста по месту основной работы</w:t>
      </w:r>
    </w:p>
    <w:p>
      <w:r>
        <w:rPr>
          <w:b/>
        </w:rPr>
        <w:t xml:space="preserve">14. </w:t>
      </w:r>
      <w:r>
        <w:t>дополнить статьей 555-1 следующего содержания: "Статья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1. Специалистом по организации инженерных изысканий, специалистом по организации архитектурно-строительного проектирования,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строительству, реконструкции, капитального ремонта объекта капитального строительства в должности главного инженера проекта, главного архитектора проекта и сведения о котором включены в национальный реестр специалистов в области инженерных изысканий и архитектурно-строительного проектирования или в национальный реестр специалистов в области строительства</w:t>
      </w:r>
    </w:p>
    <w:p>
      <w:r>
        <w:rPr>
          <w:b/>
        </w:rPr>
        <w:t xml:space="preserve">3. </w:t>
      </w:r>
      <w:r>
        <w:t>подготовка и утверждение заданий на выполнение работ по инженерным изысканиям, заданий на подготовку проектной документации объекта капитального строительства</w:t>
      </w:r>
    </w:p>
    <w:p>
      <w:r>
        <w:rPr>
          <w:b/>
        </w:rPr>
        <w:t xml:space="preserve">3. </w:t>
      </w:r>
      <w:r>
        <w:t>определение критериев отбора участников работ по выполнению инженерных изысканий, подготовке проектной документации и отбору исполнителей таких работ, а также по координации деятельности исполнителей таких работ</w:t>
      </w:r>
    </w:p>
    <w:p>
      <w:r>
        <w:rPr>
          <w:b/>
        </w:rPr>
        <w:t xml:space="preserve">3. </w:t>
      </w:r>
      <w:r>
        <w:t>представление, согласование и приемка результатов работ по выполнению инженерных изысканий, подготовке проектной документации</w:t>
      </w:r>
    </w:p>
    <w:p>
      <w:r>
        <w:rPr>
          <w:b/>
        </w:rPr>
        <w:t xml:space="preserve">3. </w:t>
      </w:r>
      <w:r>
        <w:t>утверждение результатов инженерных изысканий, проектной документации</w:t>
      </w:r>
    </w:p>
    <w:p>
      <w:r>
        <w:rPr>
          <w:b/>
        </w:rPr>
        <w:t xml:space="preserve">5. </w:t>
      </w:r>
      <w:r>
        <w:t>организация входного контроля проектной документации объектов капитального строительства</w:t>
      </w:r>
    </w:p>
    <w:p>
      <w:r>
        <w:rPr>
          <w:b/>
        </w:rPr>
        <w:t xml:space="preserve">5. </w:t>
      </w:r>
      <w:r>
        <w:t>оперативное планирование, координация, организация и проведение строительного контроля в процессе строительства, реконструкции, капитального ремонта объектов капитального строительства</w:t>
      </w:r>
    </w:p>
    <w:p>
      <w:r>
        <w:rPr>
          <w:b/>
        </w:rPr>
        <w:t xml:space="preserve">5. </w:t>
      </w:r>
      <w:r>
        <w:t>приемка законченных видов и отдельных этапов работ по строительству, реконструкции, капитальному ремонту объектов капитального строительства, элементов, конструкций и частей объектов капитального строительства, сетей инженерно-технического обеспечения, их участков с правом подписи соответствующих документов</w:t>
      </w:r>
    </w:p>
    <w:p>
      <w:r>
        <w:rPr>
          <w:b/>
        </w:rPr>
        <w:t xml:space="preserve">5. </w:t>
      </w:r>
      <w:r>
        <w:t>подписание следующих документов:</w:t>
      </w:r>
    </w:p>
    <w:p>
      <w:r>
        <w:rPr>
          <w:b/>
        </w:rPr>
        <w:t xml:space="preserve">5. </w:t>
      </w:r>
      <w:r>
        <w:t>акта приемки объекта капитального строительства</w:t>
      </w:r>
    </w:p>
    <w:p>
      <w:r>
        <w:rPr>
          <w:b/>
        </w:rPr>
        <w:t xml:space="preserve">5. </w:t>
      </w:r>
      <w:r>
        <w:t>документа, подтверждающего соответствие построенного, реконструированного объекта капитального строительства требованиям технических регламентов</w:t>
      </w:r>
    </w:p>
    <w:p>
      <w:r>
        <w:rPr>
          <w:b/>
        </w:rPr>
        <w:t xml:space="preserve">5. </w:t>
      </w:r>
      <w:r>
        <w:t>документа,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
        <w:rPr>
          <w:b/>
        </w:rPr>
        <w:t xml:space="preserve">5. </w:t>
      </w:r>
      <w:r>
        <w:t>документа, подтверждающего соответствие построенного, реконструированного объекта капитального строительства техническим условиям подключения (технологического присоединения) к сетям инженерно-технического обеспечения (при их наличии)</w:t>
      </w:r>
    </w:p>
    <w:p>
      <w:r>
        <w:rPr>
          <w:b/>
        </w:rPr>
        <w:t xml:space="preserve">6. </w:t>
      </w:r>
      <w:r>
        <w:t>наличие высшего образования по профессии, специальности или направлению подготовки в области строительства</w:t>
      </w:r>
    </w:p>
    <w:p>
      <w:r>
        <w:rPr>
          <w:b/>
        </w:rPr>
        <w:t xml:space="preserve">6. </w:t>
      </w:r>
      <w:r>
        <w:t>наличие стажа работы соответственно в организациях, выполняющих инженерные изыскания, осуществляющих подготовку проектной документации, строительство, реконструкцию, капитальный ремонт объектов капитального строительства на инженерных должностях не менее чем три года</w:t>
      </w:r>
    </w:p>
    <w:p>
      <w:r>
        <w:rPr>
          <w:b/>
        </w:rPr>
        <w:t xml:space="preserve">6. </w:t>
      </w:r>
      <w:r>
        <w:t>наличие общего трудового стажа по профессии, специальности или направлению подготовки в области строительства не менее чем десять лет</w:t>
      </w:r>
    </w:p>
    <w:p>
      <w:r>
        <w:rPr>
          <w:b/>
        </w:rPr>
        <w:t xml:space="preserve">6. </w:t>
      </w:r>
      <w:r>
        <w:t>повышение квалификации специалиста по направлению подготовки в области строительства не реже одного раза в пять лет</w:t>
      </w:r>
    </w:p>
    <w:p>
      <w:r>
        <w:rPr>
          <w:b/>
        </w:rPr>
        <w:t xml:space="preserve">6. </w:t>
      </w:r>
      <w:r>
        <w:t>наличие разрешения на работу (для иностранных граждан)</w:t>
      </w:r>
    </w:p>
    <w:p>
      <w:r>
        <w:rPr>
          <w:b/>
        </w:rPr>
        <w:t xml:space="preserve">8. </w:t>
      </w:r>
      <w:r>
        <w:t>несоответствия такого лица требованиям, установленным частью 6 настоящей статьи</w:t>
      </w:r>
    </w:p>
    <w:p>
      <w:r>
        <w:rPr>
          <w:b/>
        </w:rPr>
        <w:t xml:space="preserve">8. </w:t>
      </w:r>
      <w:r>
        <w:t>установления факта представления документов, содержащих недостоверные сведения</w:t>
      </w:r>
    </w:p>
    <w:p>
      <w:r>
        <w:rPr>
          <w:b/>
        </w:rPr>
        <w:t xml:space="preserve">8. </w:t>
      </w:r>
      <w:r>
        <w:t>наличия у такого физического лица непогашенной или неснятой судимости за совершение умышленного преступления</w:t>
      </w:r>
    </w:p>
    <w:p>
      <w:r>
        <w:rPr>
          <w:b/>
        </w:rPr>
        <w:t xml:space="preserve">8. </w:t>
      </w:r>
      <w:r>
        <w:t>наличия в отношении такого физического лица решений об исключении сведений о нем из национального реестра специалистов по указанным в пунктах 3 - 5 части 9 настоящей статьи основаниям, принятых за период не более чем три года, предшествующих дате подачи заявления, указанного в части 6 настоящей статьи</w:t>
      </w:r>
    </w:p>
    <w:p>
      <w:r>
        <w:rPr>
          <w:b/>
        </w:rPr>
        <w:t xml:space="preserve">8. </w:t>
      </w:r>
      <w:r>
        <w:t>наличия в отношении такого физического лица решений об исключении сведений о нем из национального реестра специалистов, принятых за период не менее чем два года, предшествующих дате подачи заявления, указанного в части 6 настоящей статьи</w:t>
      </w:r>
    </w:p>
    <w:p>
      <w:r>
        <w:rPr>
          <w:b/>
        </w:rPr>
        <w:t xml:space="preserve">9. </w:t>
      </w:r>
      <w:r>
        <w:t>на основании заявления такого физического лица</w:t>
      </w:r>
    </w:p>
    <w:p>
      <w:r>
        <w:rPr>
          <w:b/>
        </w:rPr>
        <w:t xml:space="preserve">9. </w:t>
      </w:r>
      <w:r>
        <w:t>в связи со смертью такого физического лица (в том числе на основании обращения саморегулируемой организации)</w:t>
      </w:r>
    </w:p>
    <w:p>
      <w:r>
        <w:rPr>
          <w:b/>
        </w:rPr>
        <w:t xml:space="preserve">9. </w:t>
      </w:r>
      <w:r>
        <w:t>в случае, если по вине такого физического лица осуществлялись выплаты из компенсационных фондов саморегулируемой организации и вина этого специалиста была установлена судом (в том числе на основании обращения саморегулируемой организации)</w:t>
      </w:r>
    </w:p>
    <w:p>
      <w:r>
        <w:rPr>
          <w:b/>
        </w:rPr>
        <w:t xml:space="preserve">9. </w:t>
      </w:r>
      <w:r>
        <w:t>в случае привлечения такого физического лица к административной ответственности два и более раза за аналогичные правонарушения, допущенные при выполнении инженерных изысканий, подготовке проектной документации в отношении одного объекта капитального строительства, допущенные при осуществлении строительства, реконструкции, капитального ремонта одного объекта капитального строительства (в том числе на основании обращения саморегулируемой организации)</w:t>
      </w:r>
    </w:p>
    <w:p>
      <w:r>
        <w:rPr>
          <w:b/>
        </w:rPr>
        <w:t xml:space="preserve">9. </w:t>
      </w:r>
      <w:r>
        <w:t>если индивидуальный предприниматель или юридическое лицо, работником которого является такое физическое лицо, по вине такого физического лица включены в реестр недобросовестных поставщиков (подрядчиков, исполнителей) и вина такого физического лица установлена судом (на основании обращения такого индивидуального предпринимателя или такого юридического лица)</w:t>
      </w:r>
    </w:p>
    <w:p>
      <w:r>
        <w:rPr>
          <w:b/>
        </w:rPr>
        <w:t xml:space="preserve">9. </w:t>
      </w:r>
      <w:r>
        <w:t>по истечении у иностранного гражданина срока действия разрешения на временное проживание в Российской Федерации и срока действия разрешения на работу</w:t>
      </w:r>
    </w:p>
    <w:p>
      <w:r>
        <w:rPr>
          <w:b/>
        </w:rPr>
        <w:t xml:space="preserve">11. </w:t>
      </w:r>
      <w:r>
        <w:t>фамилия, имя, отчество (при наличии) физического лица</w:t>
      </w:r>
    </w:p>
    <w:p>
      <w:r>
        <w:rPr>
          <w:b/>
        </w:rPr>
        <w:t xml:space="preserve">11. </w:t>
      </w:r>
      <w:r>
        <w:t>вид осуществляемых физическим лицом работ (организация выполнения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w:t>
      </w:r>
    </w:p>
    <w:p>
      <w:r>
        <w:rPr>
          <w:b/>
        </w:rPr>
        <w:t xml:space="preserve">11. </w:t>
      </w:r>
      <w:r>
        <w:t>дата принятия решения о включении сведений о физическом лице в национальный реестр специалистов или решения об исключении сведений о таком физическом лице из национального реестра специалистов</w:t>
      </w:r>
    </w:p>
    <w:p>
      <w:r>
        <w:rPr>
          <w:b/>
        </w:rPr>
        <w:t xml:space="preserve">13. </w:t>
      </w:r>
      <w:r>
        <w:t>статью 556 изложить в следующей редакции: "Статья 556. Прием в члены саморегулируемой организации 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установлено настоящей статьей</w:t>
      </w:r>
    </w:p>
    <w:p>
      <w:r>
        <w:rPr>
          <w:b/>
        </w:rPr>
        <w:t xml:space="preserve">2. </w:t>
      </w:r>
      <w:r>
        <w:t>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 или об отсутствии таких намерений</w:t>
      </w:r>
    </w:p>
    <w:p>
      <w:r>
        <w:rPr>
          <w:b/>
        </w:rPr>
        <w:t xml:space="preserve">2. </w:t>
      </w:r>
      <w:r>
        <w:t>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
        <w:rPr>
          <w:b/>
        </w:rPr>
        <w:t xml:space="preserve">2. </w:t>
      </w:r>
      <w:r>
        <w:t>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r>
        <w:rPr>
          <w:b/>
        </w:rPr>
        <w:t xml:space="preserve">2. </w:t>
      </w:r>
      <w:r>
        <w:t>документы, подтверждающие наличие у индивидуального предпринимателя или юридического лица специалистов, указанных в части 1 статьи 555-1 настоящего Кодекса</w:t>
      </w:r>
    </w:p>
    <w:p>
      <w:r>
        <w:rPr>
          <w:b/>
        </w:rPr>
        <w:t xml:space="preserve">2. </w:t>
      </w:r>
      <w:r>
        <w:t>документы, подтверждающие наличие у специалистов должностных обязанностей, предусмотренных частью 3 или 5 статьи 555-1 настоящего Кодекса</w:t>
      </w:r>
    </w:p>
    <w:p>
      <w:r>
        <w:rPr>
          <w:b/>
        </w:rPr>
        <w:t xml:space="preserve">3. </w:t>
      </w:r>
      <w:r>
        <w:t>иностранных юридических лиц</w:t>
      </w:r>
    </w:p>
    <w:p>
      <w:r>
        <w:rPr>
          <w:b/>
        </w:rPr>
        <w:t xml:space="preserve">3. </w:t>
      </w:r>
      <w:r>
        <w:t>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абзаце первом настоящей части</w:t>
      </w:r>
    </w:p>
    <w:p>
      <w:r>
        <w:rPr>
          <w:b/>
        </w:rPr>
        <w:t xml:space="preserve">5. </w:t>
      </w:r>
      <w:r>
        <w:t>в соответствующее Национальное объединение саморегулируемых организаций с запросом сведений:</w:t>
      </w:r>
    </w:p>
    <w:p>
      <w:r>
        <w:rPr>
          <w:b/>
        </w:rPr>
        <w:t xml:space="preserve">5. </w:t>
      </w:r>
      <w:r>
        <w:t>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r>
        <w:rPr>
          <w:b/>
        </w:rPr>
        <w:t xml:space="preserve">5. </w:t>
      </w:r>
      <w:r>
        <w:t>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r>
        <w:rPr>
          <w:b/>
        </w:rPr>
        <w:t xml:space="preserve">5. </w:t>
      </w:r>
      <w:r>
        <w:t>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части 2 настоящей статьи</w:t>
      </w:r>
    </w:p>
    <w:p>
      <w:r>
        <w:rPr>
          <w:b/>
        </w:rPr>
        <w:t xml:space="preserve">7. </w:t>
      </w:r>
      <w:r>
        <w:t>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w:t>
      </w:r>
    </w:p>
    <w:p>
      <w:r>
        <w:rPr>
          <w:b/>
        </w:rPr>
        <w:t xml:space="preserve">7. </w:t>
      </w:r>
      <w:r>
        <w:t>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r>
        <w:rPr>
          <w:b/>
        </w:rPr>
        <w:t xml:space="preserve">8. </w:t>
      </w:r>
      <w:r>
        <w:t>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частью 3 настоящей статьи)</w:t>
      </w:r>
    </w:p>
    <w:p>
      <w:r>
        <w:rPr>
          <w:b/>
        </w:rPr>
        <w:t xml:space="preserve">8. </w:t>
      </w:r>
      <w:r>
        <w:t>непредставление индивидуальным предпринимателем или юридическим лицом в полном объеме документов, предусмотренных частью 2 настоящей статьи</w:t>
      </w:r>
    </w:p>
    <w:p>
      <w:r>
        <w:rPr>
          <w:b/>
        </w:rPr>
        <w:t xml:space="preserve">8. </w:t>
      </w:r>
      <w:r>
        <w:t>если индивидуальный предприниматель или юридическое лицо уже является членом саморегулируемой организации аналогичного вида</w:t>
      </w:r>
    </w:p>
    <w:p>
      <w:r>
        <w:rPr>
          <w:b/>
        </w:rPr>
        <w:t xml:space="preserve">9. </w:t>
      </w:r>
      <w:r>
        <w:t>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r>
        <w:rPr>
          <w:b/>
        </w:rPr>
        <w:t xml:space="preserve">9. </w:t>
      </w:r>
      <w:r>
        <w:t>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одного объекта капитального строительства</w:t>
      </w:r>
    </w:p>
    <w:p>
      <w:r>
        <w:rPr>
          <w:b/>
        </w:rPr>
        <w:t xml:space="preserve">9. </w:t>
      </w:r>
      <w:r>
        <w:t>иным основаниям, установленным внутренними документами саморегулируемой организации</w:t>
      </w:r>
    </w:p>
    <w:p>
      <w:r>
        <w:rPr>
          <w:b/>
        </w:rPr>
        <w:t xml:space="preserve">11. </w:t>
      </w:r>
      <w:r>
        <w:t>взнос в компенсационный фонд возмещения вреда</w:t>
      </w:r>
    </w:p>
    <w:p>
      <w:r>
        <w:rPr>
          <w:b/>
        </w:rPr>
        <w:t xml:space="preserve">11. </w:t>
      </w:r>
      <w:r>
        <w:t>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с использованием конкурентных способов заключения договоров</w:t>
      </w:r>
    </w:p>
    <w:p>
      <w:r>
        <w:rPr>
          <w:b/>
        </w:rPr>
        <w:t xml:space="preserve">11. </w:t>
      </w:r>
      <w:r>
        <w:t>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r>
        <w:rPr>
          <w:b/>
        </w:rPr>
        <w:t xml:space="preserve">15. </w:t>
      </w:r>
      <w:r>
        <w:t>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r>
        <w:rPr>
          <w:b/>
        </w:rPr>
        <w:t xml:space="preserve">15. </w:t>
      </w:r>
      <w:r>
        <w:t>документы об уплате взноса (взносов) в компенсационный фонд (компенсационные фонды) саморегулируемой организации</w:t>
      </w:r>
    </w:p>
    <w:p>
      <w:r>
        <w:rPr>
          <w:b/>
        </w:rPr>
        <w:t xml:space="preserve">15. </w:t>
      </w:r>
      <w:r>
        <w:t>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r>
        <w:rPr>
          <w:b/>
        </w:rPr>
        <w:t xml:space="preserve">15. </w:t>
      </w:r>
      <w:r>
        <w:t>документы о результатах осуществления саморегулируемой организацией контроля за деятельностью члена такой организации</w:t>
      </w:r>
    </w:p>
    <w:p>
      <w:r>
        <w:rPr>
          <w:b/>
        </w:rPr>
        <w:t xml:space="preserve">15. </w:t>
      </w:r>
      <w:r>
        <w:t>документы о мерах дисциплинарного воздействия, принятых саморегулируемой организацией в отношении члена такой организации</w:t>
      </w:r>
    </w:p>
    <w:p>
      <w:r>
        <w:rPr>
          <w:b/>
        </w:rPr>
        <w:t xml:space="preserve">15. </w:t>
      </w:r>
      <w:r>
        <w:t>иные документы в соответствии с решением саморегулируемой организации</w:t>
      </w:r>
    </w:p>
    <w:p>
      <w:r>
        <w:rPr>
          <w:b/>
        </w:rPr>
        <w:t xml:space="preserve">16. </w:t>
      </w:r>
      <w:r>
        <w:t>статью 557 изложить в следующей редакции: "Статья 557. Прекращение членства в саморегулируемой организации 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законе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r>
        <w:rPr>
          <w:b/>
        </w:rPr>
        <w:t xml:space="preserve">2. </w:t>
      </w:r>
      <w:r>
        <w:t>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r>
        <w:rPr>
          <w:b/>
        </w:rPr>
        <w:t xml:space="preserve">2. </w:t>
      </w:r>
      <w:r>
        <w:t>в иных случаях, установленных внутренними документами саморегулируемой организации</w:t>
      </w:r>
    </w:p>
    <w:p>
      <w:r>
        <w:rPr>
          <w:b/>
        </w:rPr>
        <w:t xml:space="preserve">4. </w:t>
      </w:r>
      <w:r>
        <w:t>лицо, членство которого в саморегулируемой организации прекращено</w:t>
      </w:r>
    </w:p>
    <w:p>
      <w:r>
        <w:rPr>
          <w:b/>
        </w:rPr>
        <w:t xml:space="preserve">4. </w:t>
      </w:r>
      <w:r>
        <w:t>Национальное объединение саморегулируемых организаций, членом которого является такая саморегулируемая организация</w:t>
      </w:r>
    </w:p>
    <w:p>
      <w:r>
        <w:rPr>
          <w:b/>
        </w:rPr>
        <w:t xml:space="preserve">7. </w:t>
      </w:r>
      <w:r>
        <w:t>статью 558 изложить в следующей редакции: "Статья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иное не установлено настоящим Кодексом</w:t>
      </w:r>
    </w:p>
    <w:p>
      <w:r>
        <w:rPr>
          <w:b/>
        </w:rPr>
        <w:t xml:space="preserve">3. </w:t>
      </w:r>
      <w:r>
        <w:t>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статьями 554 и 5516 настоящего Кодекса</w:t>
      </w:r>
    </w:p>
    <w:p>
      <w:r>
        <w:rPr>
          <w:b/>
        </w:rPr>
        <w:t xml:space="preserve">3. </w:t>
      </w:r>
      <w:r>
        <w:t>если совокупный размер обязательств по указанным в абзаце первом настоящей части 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11 или 13 статьи 5516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
        <w:rPr>
          <w:b/>
        </w:rPr>
        <w:t xml:space="preserve">8. </w:t>
      </w:r>
      <w:r>
        <w:t>пункт 4 статьи 559 изложить в следующей редакции: "4)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r>
        <w:rPr>
          <w:b/>
        </w:rPr>
        <w:t xml:space="preserve">8. </w:t>
      </w:r>
      <w:r>
        <w:t>в статье 5510:</w:t>
      </w:r>
    </w:p>
    <w:p>
      <w:r>
        <w:rPr>
          <w:b/>
        </w:rPr>
        <w:t xml:space="preserve">8. </w:t>
      </w:r>
      <w:r>
        <w:t>статью 5511 признать утратившей силу</w:t>
      </w:r>
    </w:p>
    <w:p>
      <w:r>
        <w:rPr>
          <w:b/>
        </w:rPr>
        <w:t xml:space="preserve">8. </w:t>
      </w:r>
      <w:r>
        <w:t>статью 5512 признать утратившей силу</w:t>
      </w:r>
    </w:p>
    <w:p>
      <w:r>
        <w:rPr>
          <w:b/>
        </w:rPr>
        <w:t xml:space="preserve">8. </w:t>
      </w:r>
      <w:r>
        <w:t>статью 5513 изложить в следующей редакции: "Статья 5513. Контроль саморегулируемой организацией за деятельностью своих членов 1. Саморегулируемая организация осуществляет контроль за деятельностью своих членов в соответствии с Федеральным законом "О саморегулируемых организациях"</w:t>
      </w:r>
    </w:p>
    <w:p>
      <w:r>
        <w:rPr>
          <w:b/>
        </w:rPr>
        <w:t xml:space="preserve">8. </w:t>
      </w:r>
      <w:r>
        <w:t>пункт 5 изложить в следующей редакции: "5)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частями 10 - 13 статьи 5516 настоящего Кодекса;"</w:t>
      </w:r>
    </w:p>
    <w:p>
      <w:r>
        <w:rPr>
          <w:b/>
        </w:rPr>
        <w:t xml:space="preserve">8. </w:t>
      </w:r>
      <w:r>
        <w:t>дополнить пунктом 51 следующего содержания: "51) установление правил размещения и инвестирования средств компенсационных фондов, принятие решения об инвестировании средств компенсационного фонда возмещения вреда, определение возможных способов размещения средств компенсационных фондов саморегулируемой организации в кредитных организациях;"</w:t>
      </w:r>
    </w:p>
    <w:p>
      <w:r>
        <w:rPr>
          <w:b/>
        </w:rPr>
        <w:t xml:space="preserve">8. </w:t>
      </w:r>
      <w:r>
        <w:t>в пункте 6 слова "частями 1 и 2" заменить словами "частью 1"</w:t>
      </w:r>
    </w:p>
    <w:p>
      <w:r>
        <w:rPr>
          <w:b/>
        </w:rPr>
        <w:t xml:space="preserve">8. </w:t>
      </w:r>
      <w:r>
        <w:t>пункты 7 и 8 признать утратившими силу</w:t>
      </w:r>
    </w:p>
    <w:p>
      <w:r>
        <w:rPr>
          <w:b/>
        </w:rPr>
        <w:t xml:space="preserve">8. </w:t>
      </w:r>
      <w:r>
        <w:t>пункт 10 изложить в следующей редакции: "10) принятие решения о реорганизации саморегулируемой организации в форме присоединения;"</w:t>
      </w:r>
    </w:p>
    <w:p>
      <w:r>
        <w:rPr>
          <w:b/>
        </w:rPr>
        <w:t xml:space="preserve">2. </w:t>
      </w:r>
      <w:r>
        <w:t>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 утвержденных соответствующим Национальным объединением саморегулируемых организаций</w:t>
      </w:r>
    </w:p>
    <w:p>
      <w:r>
        <w:rPr>
          <w:b/>
        </w:rPr>
        <w:t xml:space="preserve">2. </w:t>
      </w:r>
      <w:r>
        <w:t>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заключенным с использованием конкурентных способов заключения договоров</w:t>
      </w:r>
    </w:p>
    <w:p>
      <w:r>
        <w:rPr>
          <w:b/>
        </w:rPr>
        <w:t xml:space="preserve">11. </w:t>
      </w:r>
      <w:r>
        <w:t>в статье 5514:</w:t>
      </w:r>
    </w:p>
    <w:p>
      <w:r>
        <w:rPr>
          <w:b/>
        </w:rPr>
        <w:t xml:space="preserve">11. </w:t>
      </w:r>
      <w:r>
        <w:t>статью 5515 изложить в следующей редакции: "Статья 5515. Применение саморегулируемой организацией мер дисциплинарного воздействия в отношении членов саморегулируемой организации 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законом "О саморегулируемых организациях"</w:t>
      </w:r>
    </w:p>
    <w:p>
      <w:r>
        <w:rPr>
          <w:b/>
        </w:rPr>
        <w:t xml:space="preserve">11. </w:t>
      </w:r>
      <w:r>
        <w:t>часть 1 изложить в следующей редакции: "1.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r>
        <w:rPr>
          <w:b/>
        </w:rPr>
        <w:t xml:space="preserve">11. </w:t>
      </w:r>
      <w:r>
        <w:t>часть 2 изложить в следующей редакции: "2.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дисциплинарного воздействия в соответствии со статьей 5515 настоящего Кодекса."</w:t>
      </w:r>
    </w:p>
    <w:p>
      <w:r>
        <w:rPr>
          <w:b/>
        </w:rPr>
        <w:t xml:space="preserve">11. </w:t>
      </w:r>
      <w:r>
        <w:t>часть 3 изложить в следующей редакции: "3.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статьей 555 настоящего Кодекса."</w:t>
      </w:r>
    </w:p>
    <w:p>
      <w:r>
        <w:rPr>
          <w:b/>
        </w:rPr>
        <w:t xml:space="preserve">3. </w:t>
      </w:r>
      <w:r>
        <w:t>статью 5516 изложить в следующей редакции: "Статья 5516. Компенсационные фонды саморегулируемой организации 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статьей 60 настоящего Кодекса</w:t>
      </w:r>
    </w:p>
    <w:p>
      <w:r>
        <w:rPr>
          <w:b/>
        </w:rPr>
        <w:t xml:space="preserve">4. </w:t>
      </w:r>
      <w:r>
        <w:t>возврат ошибочно перечисленных средств</w:t>
      </w:r>
    </w:p>
    <w:p>
      <w:r>
        <w:rPr>
          <w:b/>
        </w:rPr>
        <w:t xml:space="preserve">4. </w:t>
      </w:r>
      <w:r>
        <w:t>размещение и (или) инвестирование средств компенсационного фонда возмещения вреда в целях их сохранения и увеличения их размера</w:t>
      </w:r>
    </w:p>
    <w:p>
      <w:r>
        <w:rPr>
          <w:b/>
        </w:rPr>
        <w:t xml:space="preserve">4. </w:t>
      </w:r>
      <w:r>
        <w:t>осуществление выплат из средств компенсационного фонда возмещения вреда в результате наступления солидарной ответственности, предусмотренной частью 1 настоящей статьи (выплаты в целях возмещения вреда и судебные издержки), в случаях, предусмотренных статьей 60 настоящего Кодекса</w:t>
      </w:r>
    </w:p>
    <w:p>
      <w:r>
        <w:rPr>
          <w:b/>
        </w:rPr>
        <w:t xml:space="preserve">4. </w:t>
      </w:r>
      <w:r>
        <w:t>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 и (или) инвестирования средств компенсационного фонда возмещения вреда в иные финансовые активы</w:t>
      </w:r>
    </w:p>
    <w:p>
      <w:r>
        <w:rPr>
          <w:b/>
        </w:rPr>
        <w:t xml:space="preserve">4. </w:t>
      </w:r>
      <w:r>
        <w:t>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
        <w:rPr>
          <w:b/>
        </w:rPr>
        <w:t xml:space="preserve">5. </w:t>
      </w:r>
      <w:r>
        <w:t>возврат ошибочно перечисленных средств</w:t>
      </w:r>
    </w:p>
    <w:p>
      <w:r>
        <w:rPr>
          <w:b/>
        </w:rPr>
        <w:t xml:space="preserve">5. </w:t>
      </w:r>
      <w:r>
        <w:t>размещение средств компенсационного фонда обеспечения договорных обязательств в целях их сохранения и увеличения их размера</w:t>
      </w:r>
    </w:p>
    <w:p>
      <w:r>
        <w:rPr>
          <w:b/>
        </w:rPr>
        <w:t xml:space="preserve">5. </w:t>
      </w:r>
      <w:r>
        <w:t>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частью 2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заключенным с использованием конкурентных способов заключения договоров, а также судебные издержки), в случаях, предусмотренных статьей 601 настоящего Кодекса</w:t>
      </w:r>
    </w:p>
    <w:p>
      <w:r>
        <w:rPr>
          <w:b/>
        </w:rPr>
        <w:t xml:space="preserve">5. </w:t>
      </w:r>
      <w:r>
        <w:t>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r>
        <w:rPr>
          <w:b/>
        </w:rPr>
        <w:t xml:space="preserve">5. </w:t>
      </w:r>
      <w:r>
        <w:t>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
        <w:rPr>
          <w:b/>
        </w:rPr>
        <w:t xml:space="preserve">10. </w:t>
      </w:r>
      <w:r>
        <w:t>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r>
        <w:rPr>
          <w:b/>
        </w:rPr>
        <w:t xml:space="preserve">10. </w:t>
      </w:r>
      <w:r>
        <w:t>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r>
        <w:rPr>
          <w:b/>
        </w:rPr>
        <w:t xml:space="preserve">10. </w:t>
      </w:r>
      <w:r>
        <w:t>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r>
        <w:rPr>
          <w:b/>
        </w:rPr>
        <w:t xml:space="preserve">10. </w:t>
      </w:r>
      <w:r>
        <w:t>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составляет триста миллионов рублей и более (четвертый уровень ответственности члена саморегулируемой организации)</w:t>
      </w:r>
    </w:p>
    <w:p>
      <w:r>
        <w:rPr>
          <w:b/>
        </w:rPr>
        <w:t xml:space="preserve">11. </w:t>
      </w:r>
      <w:r>
        <w:t>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r>
        <w:rPr>
          <w:b/>
        </w:rPr>
        <w:t xml:space="preserve">11. </w:t>
      </w:r>
      <w:r>
        <w:t>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r>
        <w:rPr>
          <w:b/>
        </w:rPr>
        <w:t xml:space="preserve">11. </w:t>
      </w:r>
      <w:r>
        <w:t>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r>
        <w:rPr>
          <w:b/>
        </w:rPr>
        <w:t xml:space="preserve">11. </w:t>
      </w:r>
      <w:r>
        <w:t>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p>
      <w:r>
        <w:rPr>
          <w:b/>
        </w:rPr>
        <w:t xml:space="preserve">12. </w:t>
      </w:r>
      <w:r>
        <w:t>сто тысяч рублей в случае, если член саморегулируемой организации планирует осуществлять строительство, реконструкцию,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шестьдесят миллионов рублей (первый уровень ответственности члена саморегулируемой организации)</w:t>
      </w:r>
    </w:p>
    <w:p>
      <w:r>
        <w:rPr>
          <w:b/>
        </w:rPr>
        <w:t xml:space="preserve">12. </w:t>
      </w:r>
      <w:r>
        <w:t>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r>
        <w:rPr>
          <w:b/>
        </w:rPr>
        <w:t xml:space="preserve">12. </w:t>
      </w:r>
      <w:r>
        <w:t>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r>
        <w:rPr>
          <w:b/>
        </w:rPr>
        <w:t xml:space="preserve">12. </w:t>
      </w:r>
      <w:r>
        <w:t>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r>
        <w:rPr>
          <w:b/>
        </w:rPr>
        <w:t xml:space="preserve">12. </w:t>
      </w:r>
      <w:r>
        <w:t>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саморегулируемой организации)</w:t>
      </w:r>
    </w:p>
    <w:p>
      <w:r>
        <w:rPr>
          <w:b/>
        </w:rPr>
        <w:t xml:space="preserve">13. </w:t>
      </w:r>
      <w:r>
        <w:t>двести тысяч рублей в случае, если предельный размер обязательств по таким договорам не превышает шестьдесят миллионов рублей (первый уровень ответственности члена саморегулируемой организации)</w:t>
      </w:r>
    </w:p>
    <w:p>
      <w:r>
        <w:rPr>
          <w:b/>
        </w:rPr>
        <w:t xml:space="preserve">13. </w:t>
      </w:r>
      <w:r>
        <w:t>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r>
        <w:rPr>
          <w:b/>
        </w:rPr>
        <w:t xml:space="preserve">13. </w:t>
      </w:r>
      <w:r>
        <w:t>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r>
        <w:rPr>
          <w:b/>
        </w:rPr>
        <w:t xml:space="preserve">13. </w:t>
      </w:r>
      <w:r>
        <w:t>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саморегулируемой организации)</w:t>
      </w:r>
    </w:p>
    <w:p>
      <w:r>
        <w:rPr>
          <w:b/>
        </w:rPr>
        <w:t xml:space="preserve">13. </w:t>
      </w:r>
      <w:r>
        <w:t>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p>
      <w:r>
        <w:rPr>
          <w:b/>
        </w:rPr>
        <w:t xml:space="preserve">17. </w:t>
      </w:r>
      <w:r>
        <w:t>дополнить статьей 5516-1 следующего содержания: "Статья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инвестирование средств компенсационного фонда возмещения вреда саморегулируемой организации 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установленным Правительством Российской Федерации</w:t>
      </w:r>
    </w:p>
    <w:p>
      <w:r>
        <w:rPr>
          <w:b/>
        </w:rPr>
        <w:t xml:space="preserve">10. </w:t>
      </w:r>
      <w:r>
        <w:t>в статье 5517:</w:t>
      </w:r>
    </w:p>
    <w:p>
      <w:r>
        <w:rPr>
          <w:b/>
        </w:rPr>
        <w:t xml:space="preserve">10. </w:t>
      </w:r>
      <w:r>
        <w:t>сведения об уровне ответственности члена саморегулируемой организации по обязательствам по договорам подряда на выполнение инженерных изысканий, подготовку проектной документации,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w:t>
      </w:r>
    </w:p>
    <w:p>
      <w:r>
        <w:rPr>
          <w:b/>
        </w:rPr>
        <w:t xml:space="preserve">10. </w:t>
      </w:r>
      <w:r>
        <w:t>часть 1 дополнить предложением следующего содержания: "Ведение такого реестра может осуществляться в составе единого реестра членов саморегулируемых организаций при условии размещения саморегулируемой организацией такого реестра членов саморегулируемой организации на своем сайте в сети "Интернет"."</w:t>
      </w:r>
    </w:p>
    <w:p>
      <w:r>
        <w:rPr>
          <w:b/>
        </w:rPr>
        <w:t xml:space="preserve">10. </w:t>
      </w:r>
      <w:r>
        <w:t>в части 2: пункт 2 изложить в следующей редакции: "2) сведения о наличии у члена саморегулируемой организации права соответственно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заключаемым с использованием конкурентных способов заключения договоров;"; пункт 3 признать утратившим силу; дополнить пунктами 4 и 5 следующего содержания: "4) сведения об уровне ответственности члена саморегулируемой организации по обязательствам по договору подряда на выполнение инженерных изысканий, подготовку проектной документации, по договору строительного подряда, в соответствии с которым указанным членом внесен взнос в компенсационный фонд возмещения вреда</w:t>
      </w:r>
    </w:p>
    <w:p>
      <w:r>
        <w:rPr>
          <w:b/>
        </w:rPr>
        <w:t xml:space="preserve">10. </w:t>
      </w:r>
      <w:r>
        <w:t>части 3 - 32 изложить в следующей редакции: "3. В день вступления в силу решения саморегулируемой организации о приеме индивидуального предпринимателя или юридического лица в члены саморегулируемой организации саморегулируемая организация размещает такое решение на своем сайте в сети "Интернет", вносит в реестр членов саморегулируемой организации сведения о приеме индивидуального предпринимателя или юридического лица в члены саморегулируемой организации, направляет в Национальное объединение саморегулируемых организаций, членом которого она является, уведомление о принятом решении. В случае принятия иного решения в отношении члена саморегулируемой организации саморегулируемая организация в день принятия такого решения размещает такое решение на своем сайте в сети "Интернет", вносит в реестр членов саморегулируемой организации соответствующие сведения в отношении такого члена саморегулируемой организации или вносит изменения в сведения, содержащиеся в указанном реестре, и направляет в соответствующее Национальное объединение саморегулируемых организаций уведомление о принятом решении</w:t>
      </w:r>
    </w:p>
    <w:p>
      <w:r>
        <w:rPr>
          <w:b/>
        </w:rPr>
        <w:t xml:space="preserve">32. </w:t>
      </w:r>
      <w:r>
        <w:t>в статье 5518:</w:t>
      </w:r>
    </w:p>
    <w:p>
      <w:r>
        <w:rPr>
          <w:b/>
        </w:rPr>
        <w:t xml:space="preserve">32. </w:t>
      </w:r>
      <w:r>
        <w:t>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r>
        <w:rPr>
          <w:b/>
        </w:rPr>
        <w:t xml:space="preserve">32. </w:t>
      </w:r>
      <w:r>
        <w:t>сведения о документах (их реквизитах), разработанных и утвержденных саморегулируемой организацией в соответствии с частями 1 и 4 статьи 555 настоящего Кодекса.";</w:t>
      </w:r>
    </w:p>
    <w:p>
      <w:r>
        <w:rPr>
          <w:b/>
        </w:rPr>
        <w:t xml:space="preserve">32. </w:t>
      </w:r>
      <w:r>
        <w:t>в статье 5519:</w:t>
      </w:r>
    </w:p>
    <w:p>
      <w:r>
        <w:rPr>
          <w:b/>
        </w:rPr>
        <w:t xml:space="preserve">32. </w:t>
      </w:r>
      <w:r>
        <w:t>в статье 5520:</w:t>
      </w:r>
    </w:p>
    <w:p>
      <w:r>
        <w:rPr>
          <w:b/>
        </w:rPr>
        <w:t xml:space="preserve">32. </w:t>
      </w:r>
      <w:r>
        <w:t>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r>
        <w:rPr>
          <w:b/>
        </w:rPr>
        <w:t xml:space="preserve">32. </w:t>
      </w:r>
      <w:r>
        <w:t>пункт 91 части 3 статьи 5522 изложить в следующей редакции: "91)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r>
        <w:rPr>
          <w:b/>
        </w:rPr>
        <w:t xml:space="preserve">32. </w:t>
      </w:r>
      <w:r>
        <w:t>в статье 5529:</w:t>
      </w:r>
    </w:p>
    <w:p>
      <w:r>
        <w:rPr>
          <w:b/>
        </w:rPr>
        <w:t xml:space="preserve">32. </w:t>
      </w:r>
      <w:r>
        <w:t>в статье 60:</w:t>
      </w:r>
    </w:p>
    <w:p>
      <w:r>
        <w:rPr>
          <w:b/>
        </w:rPr>
        <w:t xml:space="preserve">32. </w:t>
      </w:r>
      <w:r>
        <w:t>дополнить статьей 601 следующего содержания: "Статья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заключенным с использованием конкурентных способов заключения договора 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r>
        <w:rPr>
          <w:b/>
        </w:rPr>
        <w:t xml:space="preserve">32. </w:t>
      </w:r>
      <w:r>
        <w:t>в части 2: пункт 3 признать утратившим силу; пункты 4 - 6 изложить в следующей редакции: "4)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r>
        <w:rPr>
          <w:b/>
        </w:rPr>
        <w:t xml:space="preserve">32. </w:t>
      </w:r>
      <w:r>
        <w:t>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r>
        <w:rPr>
          <w:b/>
        </w:rPr>
        <w:t xml:space="preserve">32. </w:t>
      </w:r>
      <w:r>
        <w:t>соответствующее Национальное объединение саморегулируемых организаций в случае исключения сведений об указанной в пункте 1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обеспечения договорных обязательств на счет указанной саморегулируемой организации</w:t>
      </w:r>
    </w:p>
    <w:p>
      <w:r>
        <w:rPr>
          <w:b/>
        </w:rPr>
        <w:t xml:space="preserve">32. </w:t>
      </w:r>
      <w:r>
        <w:t>в части 4 слова "и членах саморегулируемой организации" исключить</w:t>
      </w:r>
    </w:p>
    <w:p>
      <w:r>
        <w:rPr>
          <w:b/>
        </w:rPr>
        <w:t xml:space="preserve">32. </w:t>
      </w:r>
      <w:r>
        <w:t>часть 41 дополнить словами ", а в случае исключения сведений о саморегулируемой организации из государственного реестра саморегулируемых организаций также в кредитную организацию, в которой размещены средства компенсационного фонда (компенсационных фондов) такой саморегулируемой организации"</w:t>
      </w:r>
    </w:p>
    <w:p>
      <w:r>
        <w:rPr>
          <w:b/>
        </w:rPr>
        <w:t xml:space="preserve">32. </w:t>
      </w:r>
      <w:r>
        <w:t>часть 5 изложить в следующей редакции: "5. Саморегулируемая организация направляет в орган надзора за саморегулируемыми организациями уведомление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утверждении или изменении документов, указанных в частях 1 и 4 статьи 555 настоящего Кодекса, и сведений, предусмотренных пунктами 4 - 6 части 2 настоящей статьи, с приложением соответствующих документов. В течение десяти рабочих дней со дня поступления указанного уведомления орган надзора за саморегулируемыми организациями вносит соответствующие изменения в государственный реестр саморегулируемых организаций и направляет в саморегулируемую организацию уведомление о внесении сведений в государственный реестр саморегулируемых организаций либо направляет уведомление об отказе во внесении изменений в государственный реестр саморегулируемых организаций с указанием причин отказа. Во внесении сведений в государственный реестр саморегулируемых организаций может быть отказано только в случае, если документы саморегулируемой организации, изменения в такие документы, которые поступили в орган надзора за саморегулируемыми организациями, не соответствуют требованиям, предусмотренным статьей 555 настоящего Кодекса."</w:t>
      </w:r>
    </w:p>
    <w:p>
      <w:r>
        <w:rPr>
          <w:b/>
        </w:rPr>
        <w:t xml:space="preserve">32. </w:t>
      </w:r>
      <w:r>
        <w:t>часть 51 признать утратившей силу</w:t>
      </w:r>
    </w:p>
    <w:p>
      <w:r>
        <w:rPr>
          <w:b/>
        </w:rPr>
        <w:t xml:space="preserve">32. </w:t>
      </w:r>
      <w:r>
        <w:t>часть 6 изложить в следующей редакции: "6. Саморегулируемая организация обязана направить уведомление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трех рабочих дней со дня получения указанных уведомления и документов Национальное объединение саморегулируемых организаций направляет их в форме, в которой они были представлены саморегулируемой организацией,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r>
        <w:rPr>
          <w:b/>
        </w:rPr>
        <w:t xml:space="preserve">32. </w:t>
      </w:r>
      <w:r>
        <w:t>часть 8 изложить в следующей редакции: "8. Порядок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r>
        <w:rPr>
          <w:b/>
        </w:rPr>
        <w:t xml:space="preserve">32. </w:t>
      </w:r>
      <w:r>
        <w:t>дополнить частью 9 следующего содержания: "9. Предоставление сведений,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Размер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r>
        <w:rPr>
          <w:b/>
        </w:rPr>
        <w:t xml:space="preserve">32. </w:t>
      </w:r>
      <w:r>
        <w:t>часть 5 изложить в следующей редакции: "5. В случае поступления в орган надзора за саморегулируемыми организациями предусмотренного частью 10 статьи 5520 настоящего Кодекса уведомления соответствующего Национального объединения саморегулируемых организаций, обращений и заявлений граждан (в том числе индивидуальных предпринимателей), юридических лиц о допущенных саморегулируемой организацией нарушениях в части отсутствия у саморегулируемой организации сформированных с учетом положений статьи 5516 настоящего Кодекса компенсационного фонда возмещения вреда и (или) компенсационного фонда обеспечения договорных обязательств (в случае принятия саморегулируемой организацией решения о формировании такого фонда), необеспечения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орган надзора за саморегулируемыми организациями в срок не позднее чем в течение двадцати дней со дня поступления указанных уведомления,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r>
        <w:rPr>
          <w:b/>
        </w:rPr>
        <w:t xml:space="preserve">32. </w:t>
      </w:r>
      <w:r>
        <w:t>часть 8 изложить в следующей редакции: "8.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форме,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r>
        <w:rPr>
          <w:b/>
        </w:rPr>
        <w:t xml:space="preserve">32. </w:t>
      </w:r>
      <w:r>
        <w:t>дополнить частью 81 следующего содержания: "81.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членов саморегулируемых организаций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r>
        <w:rPr>
          <w:b/>
        </w:rPr>
        <w:t xml:space="preserve">32. </w:t>
      </w:r>
      <w:r>
        <w:t>в части 3 слова "выполненных работ, которые оказывают влияние на безопасность объектов капитального строительства" заменить словами "строительной продукции"</w:t>
      </w:r>
    </w:p>
    <w:p>
      <w:r>
        <w:rPr>
          <w:b/>
        </w:rPr>
        <w:t xml:space="preserve">32. </w:t>
      </w:r>
      <w:r>
        <w:t>в части 8: пункт 5 дополнить словами ",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 пункт 8 дополнить словами ", и предоставление по запросам заинтересованных лиц сведений из указанного реестра"; дополнить пунктами 10 и 11 следующего содержания: "10) разработка и утверждение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w:t>
      </w:r>
    </w:p>
    <w:p>
      <w:r>
        <w:rPr>
          <w:b/>
        </w:rPr>
        <w:t xml:space="preserve">32. </w:t>
      </w:r>
      <w:r>
        <w:t>дополнить частью 12 следующего содержания: "12. Сведения, содержащиеся в едином реестре членов саморегулируемых организаций,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
        <w:rPr>
          <w:b/>
        </w:rPr>
        <w:t xml:space="preserve">32. </w:t>
      </w:r>
      <w:r>
        <w:t>дополнить частью 13 следующего содержания: "13. Предоставление сведений, содержащихся в едином реестре членов саморегулируемых организаций, осуществляется в виде выписок из реестра без взимания платы по запросам заинтересованных лиц в течение пяти рабочих дней со дня поступления соответствующего запроса в Национальное объединение саморегулируемых организаций."</w:t>
      </w:r>
    </w:p>
    <w:p>
      <w:r>
        <w:rPr>
          <w:b/>
        </w:rPr>
        <w:t xml:space="preserve">32. </w:t>
      </w:r>
      <w:r>
        <w:t>причинения вреда в случаях, предусмотренных статьей 60 настоящего Кодекса</w:t>
      </w:r>
    </w:p>
    <w:p>
      <w:r>
        <w:rPr>
          <w:b/>
        </w:rPr>
        <w:t xml:space="preserve">32. </w:t>
      </w:r>
      <w:r>
        <w:t>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статьей 601 настоящего Кодекса;"</w:t>
      </w:r>
    </w:p>
    <w:p>
      <w:r>
        <w:rPr>
          <w:b/>
        </w:rPr>
        <w:t xml:space="preserve">32. </w:t>
      </w:r>
      <w:r>
        <w:t>пункт 2 части 2 изложить в следующей редакции: "2)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 xml:space="preserve">32. </w:t>
      </w:r>
      <w:r>
        <w:t>в пункте 2 части 7 слова ", с указанием сведений о наличии у заявителя свидетельства о допуске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данным договором" исключить</w:t>
      </w:r>
    </w:p>
    <w:p>
      <w:r>
        <w:rPr>
          <w:b/>
        </w:rPr>
        <w:t xml:space="preserve">32. </w:t>
      </w:r>
      <w:r>
        <w:t>часть 3 изложить в следующей редакции: "3.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
        <w:rPr>
          <w:b/>
        </w:rPr>
        <w:t xml:space="preserve">32. </w:t>
      </w:r>
      <w:r>
        <w:t>в части 5: в абзаце первом слова "технический заказчик," исключить; дополнить пунктом 11 следующего содержания: "11)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вследствие недостатков выполнения которых причинен вред;"; пункт 2 изложить в следующей редакции: "2) саморегулируемой организации в пределах средств компенсационного фонда возмещения вреда в случае, если лица, указанные в пунктах 1 и 11 настоящей части, выполнившие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 пункт 21 после слов "компенсационного фонда" дополнить словами "возмещения вреда", дополнить словами ",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
        <w:rPr>
          <w:b/>
        </w:rPr>
        <w:t xml:space="preserve">32. </w:t>
      </w:r>
      <w:r>
        <w:t>в части 11: абзац первый после слов "солидарно с" дополнить словами "техническим заказчиком,"; пункт 1 изложить в следующей редакции: "1)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 пункт 11 после слов "компенсационного фонда" дополнить словами "возмещения вреда", дополнить словами ",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
        <w:rPr>
          <w:b/>
        </w:rPr>
        <w:t xml:space="preserve">2. </w:t>
      </w:r>
      <w:r>
        <w:t>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в случае, если индивидуальный предприниматель или юридическое лицо, исполнявшие от имени застройщика функции технического заказчика, на момент заключения такого договора являлись членами такой саморегулируемой организации</w:t>
      </w:r>
    </w:p>
    <w:p>
      <w:r>
        <w:rPr>
          <w:b/>
        </w:rPr>
        <w:t xml:space="preserve">2. </w:t>
      </w:r>
      <w:r>
        <w:t>соответствующее Национальное объединение саморегулируемых организаций в случае исключения сведений об указанной в пункте 1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
        <w:rPr>
          <w:b/>
        </w:rPr>
        <w:t>Статья 2</w:t>
      </w:r>
    </w:p>
    <w:p>
      <w:r>
        <w:t>Внести в Федеральный закон от 12 января 1996 года № 7-ФЗ "О некоммерческих организациях" (Собрание законодательства Российской Федерации, 1996, № 3, ст. 145; 2016, № 5, ст. 559) следующие изменения</w:t>
      </w:r>
    </w:p>
    <w:p>
      <w:r>
        <w:t>пункт 1 статьи 5 дополнить словами ", если иное не установлено федеральными законами"</w:t>
      </w:r>
    </w:p>
    <w:p>
      <w:r>
        <w:t>пункт 1 статьи 51 после слова "представительствами" дополнить словами ", если иное не установлено федеральными законами"</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37, 40, 45; № 10, ст. 763; № 13, ст. 1075, 1077; № 19, ст. 1752; № 27, ст. 2719, 2721; № 30, ст. 3104, 3124, 3131; № 50, ст. 5247; № 52, ст. 5574; 2006, № 1, ст. 4, 10; № 10, ст. 1067; № 12, ст. 1234; № 17, ст. 1776; № 18, ст. 1907; № 19, ст. 2066; № 23, ст. 2380; № 31, ст. 3420, 3433, 3438, 3452; № 45, ст. 4641; № 50, ст. 5279; № 52, ст. 5498; 2007, № 1, ст. 21, 29; № 16, ст. 1825; № 26, ст. 3089; № 30, ст. 3755; № 31, ст. 4007, 4008; № 41, ст. 4845; № 43, ст. 5084; № 46, ст. 5553; 2008, № 18, ст. 1941; № 20, ст. 2251; № 30, ст. 3604; № 49, ст. 5745; № 52, ст. 6235, 6236; 2009, № 7, ст. 777; № 23, ст. 2759, 2776; № 26, ст. 3120, 3122; № 29, ст. 3597, 3599, 3642; № 30, ст. 3739; № 48, ст. 5711, 5724, 5755; № 52, ст. 6412; 2010, № 1, ст. 1; № 19, ст. 2291; № 21, ст. 2525, 2530; № 23, ст. 2790; № 25, ст. 3070; № 27, ст. 3416; № 30, ст. 4002, 4006, 4007; № 31, ст. 4158, 4164, 4193, 4195, 4206, 4207, 4208; № 32, ст. 4298; № 41, ст. 5192; № 49, ст. 6409; № 52, ст. 6984; 2011, № 1, ст. 10, 23, 54; № 7, ст. 901; № 15, ст. 2039; № 17, ст. 2310; № 19, ст. 2715; № 23, ст. 3260; № 27, ст. 3873, 3881; № 29, ст. 4290, 4298; № 30, ст. 4573, 4585, 4590, 4598, 4600, 4601, 4605; № 46, ст. 6406; № 48, ст. 6728; № 49, ст. 7025, 7061; № 50, ст. 7342, 7345, 7346, 7351, 7352, 7355, 7362, 7366; 2012, № 6, ст. 621; № 10, ст. 1166; № 19, ст. 2278, 2281; № 24, ст. 3069, 3082; № 29, ст. 3996; № 31, ст. 4320, 4330; № 47, ст. 6402, 6403, 6404; № 49, ст. 6757; № 53, ст. 7577, 7602, 7640; 2013, № 14, ст. 1651, 1666; № 19, ст. 2323, 2325; № 23, ст. 2871; № 26, ст. 3207, 3208; № 27, ст. 3454, 3470; № 30, ст. 4025, 4027, 4029, 4030, 4031, 4032, 4033, 4034, 4036, 4040, 4044, 4078, 4082; № 31, ст. 4191; № 43, ст. 5443, 5444, 5445, 5452; № 44, ст. 5624, 5643; № 48, ст. 6161, 6165; № 49, ст. 6327, 6341; № 51, ст. 6683, 6685, 6695; № 52, ст. 6961, 6980, 6981, 6986, 7002; 2014, № 6, ст. 559, 566; № 11, ст. 1092, 1096; № 14, ст. 1562; № 19, ст. 2302, 2306, 2310, 2317, 2324, 2325, 2326, 2327, 2330, 2335; № 26, ст. 3366, 3379; № 30, ст. 4211, 4218, 4228, 4233, 4248, 4256, 4259, 4264, 4278; № 42, ст. 5615; № 43, ст. 5799; № 48, ст. 6636, 6638, 6642, 6651; № 52, ст. 7541, 7550, 7557; 2015, № 1, ст. 29, 35, 37, 67, 74, 83, 85; № 10, ст. 1405, 1416; № 13, ст. 1811; № 18, ст. 2614, 2620; № 21, ст. 2981; № 24, ст. 3367, 3370; № 27, ст. 3945, 3950, 3966; № 29, ст. 4354, 4359, 4362, 4374, 4376, 4391; № 41, ст. 5629, 5637; № 44, ст. 6046; № 45, ст. 6205, 6208; № 48, ст. 6706, 6710; № 51, ст. 7250; 2016, № 1, ст. 11, 28, 59, 63, 76, 84; № 10, ст. 1323; № 11, ст. 1481, 1491, 1493; № 15, ст. 2066; № 18, ст. 2509, 2514, 2515; № 23, ст. 3285) следующие изменения: 1) примечание к статье 2.4 после цифр "14.61" дополнить цифрами ", 14.63, 14.64"; 2) статью 9.51 изложить в следующей редакции: "Статья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 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 влечет наложение административного штрафа в размере от сорока тысяч до пятидесяти тысяч рублей.</w:t>
      </w:r>
    </w:p>
    <w:p>
      <w:r>
        <w:rPr>
          <w:b/>
        </w:rPr>
        <w:t xml:space="preserve">2. </w:t>
      </w:r>
      <w:r>
        <w:t>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 влечет наложение административного штрафа в размере от тридцати тысяч до сорока тысяч рублей</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
        <w:rPr>
          <w:b/>
        </w:rPr>
        <w:t xml:space="preserve">3. </w:t>
      </w:r>
      <w:r>
        <w:t>главу 14 дополнить статьями 14.63 и 14.64 следующего содержания: "Статья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 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 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
        <w:rPr>
          <w:b/>
        </w:rP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
        <w:t>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о хранении документов, которые предусмотрены законодательством о градостроительной деятельности и хранение которых является обязательным, - 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
        <w:t>часть 1 статьи 23.1 после цифр "14.62," дополнить словами "частью 2 статьи 14.63, статьями"</w:t>
      </w:r>
    </w:p>
    <w:p>
      <w:r>
        <w:t>часть 1 статьи 23.55 после слов "частью 1 статьи 7.232," дополнить словами "статьей 9.51,"</w:t>
      </w:r>
    </w:p>
    <w:p>
      <w:r>
        <w:t>в части 1 статьи 23.69 слова "статьей 14.52" заменить словами "статьей 14.52, частью 1 статьи 14.63, статьей 14.64"</w:t>
      </w:r>
    </w:p>
    <w:p>
      <w:r>
        <w:t>часть 2 статьи 28.3 дополнить пунктом 105 следующего содержания: (В редакции Федерального закона от 28.12.2016 № 471-ФЗ) "105)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частью 2 статьи 14.63, частью 1 статьи 19.4, частью 1 статьи 19.5 настоящего Кодекса.". (В редакции Федерального закона от 28.12.2016 № 471-ФЗ)</w:t>
      </w:r>
    </w:p>
    <w:p>
      <w:r>
        <w:rPr>
          <w:b/>
        </w:rPr>
        <w:t>Статья 4</w:t>
      </w:r>
    </w:p>
    <w:p>
      <w:r>
        <w:t>Абзац первый пункта 2 статьи 131 Федерального закона от 26 октября 2002 года № 127-ФЗ "О несостоятельности (банкротстве)" (Собрание законодательства Российской Федерации, 2002, № 43, ст. 4190; 2005, № 1, ст. 18; 2009, № 1, ст. 4) после слов "на имеющейся лицензии на осуществление отдельных видов деятельности," дополнить словами "средства компенсационных фондов саморегулируемых организаций в случаях, установленных законом,".</w:t>
      </w:r>
    </w:p>
    <w:p>
      <w:r>
        <w:rPr>
          <w:b/>
        </w:rPr>
        <w:t>Статья 5</w:t>
      </w:r>
    </w:p>
    <w:p>
      <w:r>
        <w:t>Часть 3 статьи 182 Жилищного кодекса Российской Федерации (Собрание законодательства Российской Федерации, 2005, № 1, ст. 14; 2015, № 27, ст. 3967) изложить в следующей редакции: "3.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Статья 6</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 23, ст. 2866; № 30, ст. 4072; № 52, ст. 6976; 2014, № 26, ст. 3377; 2015, № 1, ст. 9, 38, 52, 72; № 9, ст. 1195; № 10, ст. 1418; № 17, ст. 2477; № 27, ст. 3951; № 29, ст. 4376; 2016, № 1, ст. 22) дополнить статьей 33 следующего содержания: "Статья 33 1. С 1 июля 2017 года не допускается осуществление предпринимательской деятельности по выполнению инженерных изысканий, по осуществлению архитектурно-строительного проектирования, строительства, реконструкции, капитального ремонта объектов капитального строительства на основании выданного саморегулируемой организацией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
        <w:rPr>
          <w:b/>
        </w:rPr>
        <w:t xml:space="preserve">2. </w:t>
      </w:r>
      <w: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в настоящей статье - саморегулируемая организация) обязана в срок до 1 ноября 2016 года разместить средства компенсационного фонда саморегулируемой организации, сформированного в соответствии со статьями 554 и 5516 Градостроительного кодекса Российской Федерации,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 а также в течение семи календарных дней с даты размещения таких средств уведомить об этом федеральный орган исполнительной власти, уполномоченный на осуществление государственного надзора за деятельностью саморегулируемых организаций (далее - орган надзора за саморегулируемыми организациями), и Национальное объединение саморегулируемых организаций, членом которого является такая саморегулируемая организация, с приложением документа (выписки) о средствах компенсационного фонда саморегулируемой организации, выданного такой кредитной организацией по форме, установленной Банком России</w:t>
      </w:r>
    </w:p>
    <w:p>
      <w:r>
        <w:rPr>
          <w:b/>
        </w:rPr>
        <w:t xml:space="preserve">3. </w:t>
      </w:r>
      <w:r>
        <w:t>С 1 октября 2017 года орган надзора за саморегулируемыми организациями принимает решение об исключении некоммерческой организации, имеющей статус саморегулируемой организации, из государственного реестра саморегулируемых организаций в следующих случаях</w:t>
      </w:r>
    </w:p>
    <w:p>
      <w:r>
        <w:rPr>
          <w:b/>
        </w:rPr>
        <w:t xml:space="preserve">4. </w:t>
      </w:r>
      <w:r>
        <w:t>При исключении некоммерческой организации, имеющей статус саморегулируемой организации, из государственного реестра саморегулируемых организаций в случае, установленном частью 3 настоящей статьи, права владельца счета, на котором размещены средства компенсационного фонда саморегулируемой организации, переходят к Национальному объединению саморегулируемых организаций, членом которого являлась такая саморегулируемая организация. Индивидуальный предприниматель или юридическое лицо при исключении некоммерческой организации, имеющей статус саморегулируемой организации, членами которой они являлись, из государственного реестра саморегулируемых организаций в случае, установленном частью 3 настоящей статьи, и при принятии таких индивидуального предпринимателя или юридического лица в члены другой саморегулируемой организации, соответствующей требованиям, установленным частями 1 - 4 статьи 554 Градостроительного кодекса Российской Федерации, вправе обратиться в такое Национальное объединение саморегулируемых организаций с заявлением о перечислении зачисленных на счет такого Национального объединения средств компенсационного фонда саморегулируемой организации, сведения о которой исключены из государственного реестра, на счет саморегулируемой организации, в члены которой приняты такие индивидуальный предприниматель или юридическое лицо</w:t>
      </w:r>
    </w:p>
    <w:p>
      <w:r>
        <w:rPr>
          <w:b/>
        </w:rPr>
        <w:t xml:space="preserve">5. </w:t>
      </w:r>
      <w:r>
        <w:t>Индивидуальные предприниматели и юридические лица, являющиеся членами некоммерческой организации, имеющей статус саморегулируемой организации, в срок не позднее 1 декабря 2016 года обязаны письменно уведомить такую некоммерческую организацию</w:t>
      </w:r>
    </w:p>
    <w:p>
      <w:r>
        <w:rPr>
          <w:b/>
        </w:rPr>
        <w:t xml:space="preserve">6. </w:t>
      </w:r>
      <w:r>
        <w:t>Членство в саморегулируемой организации индивидуальных предпринимателей и юридических лиц, направивших в саморегулируемую организацию уведомление, предусмотренное пунктом 1 части 5 настоящей статьи, прекращается с даты, указанной в таком уведомлении, но не позднее 1 июля 2017 года</w:t>
      </w:r>
    </w:p>
    <w:p>
      <w:r>
        <w:rPr>
          <w:b/>
        </w:rPr>
        <w:t xml:space="preserve">7. </w:t>
      </w:r>
      <w:r>
        <w:t>Индивидуальные предприниматели и юридические лица, являющиеся членами некоммерческой организации, имеющей статус саморегулируемой организации, не выразившие в установленный частью 5 настоящей статьи срок намерение добровольно прекратить или сохранить членство в некоммерческой организации, имеющей статус саморегулируемой организации, исключаются из членов такой некоммерческой организации по решению постоянно действующего коллегиального органа управления саморегулируемой организации с 1 июля 2017 года</w:t>
      </w:r>
    </w:p>
    <w:p>
      <w:r>
        <w:rPr>
          <w:b/>
        </w:rPr>
        <w:t xml:space="preserve">8. </w:t>
      </w:r>
      <w:r>
        <w:t>Некоммерческие организации, имеющие статус саморегулируемых организаций, до 1 марта 2017 года вправе принять решения о реорганизации в форме присоединения одной некоммерческой организации, имеющей статус саморегулируемой организации определенного вида (далее в настоящей статье - присоединенная саморегулируемая организация), к другой некоммерческой организации, имеющей статус саморегулируемой организации такого же вида, в порядке, установленном законодательством Российской Федерации, с учетом следующих особенностей</w:t>
      </w:r>
    </w:p>
    <w:p>
      <w:r>
        <w:rPr>
          <w:b/>
        </w:rPr>
        <w:t xml:space="preserve">9. </w:t>
      </w:r>
      <w:r>
        <w:t>Некоммерческие организации, имеющие статус саморегулируемых организаций, соответствующие требованиям, установленным частями 1 - 4 статьи 554 Градостроительного кодекса Российской Федерации, на основании заявлений своих членов не позднее 1 июля 2017 года обязаны сформировать компенсационные фонды возмещения вреда саморегулируемых организаций в соответствии с частями 10 и 12 статьи 5516 Градостроительного кодекса Российской Федерации. В случаях, установленных частями 2 и 4 статьи 554 Градостроительного кодекса Российской Федерации, в указанный в настоящей части срок такие некоммерческие организации также обязаны сформировать компенсационный фонд обеспечения договорных обязательств в соответствии с частями 11 и 13 статьи 5516 Градостроительного кодекса Российской Федерации</w:t>
      </w:r>
    </w:p>
    <w:p>
      <w:r>
        <w:rPr>
          <w:b/>
        </w:rPr>
        <w:t xml:space="preserve">10. </w:t>
      </w:r>
      <w:r>
        <w:t>Размеры компенсационного фонда возмещения вреда и компенсационного фонда обеспечения договорных обязательств определяются некоммерческой организацией, имеющей статус саморегулируемой организации, на основании документов, представленных ее членами, с учетом ранее внесенных ими взносов в компенсационный фонд такой некоммерческой организации, а также с учетом взносов, внесенных ранее исключенными членами саморегулируемой организации и членами саморегулируемой организации, добровольно прекратившими в ней членство, взносов, перечисленных другими саморегулируемыми организациями за членов, добровольно прекративших в них членство, и доходов, полученных от размещения средств компенсационного фонда такой некоммерческой организации</w:t>
      </w:r>
    </w:p>
    <w:p>
      <w:r>
        <w:rPr>
          <w:b/>
        </w:rPr>
        <w:t xml:space="preserve">11. </w:t>
      </w:r>
      <w:r>
        <w:t>Уведомление и расчет размера взносов в компенсационные фонды некоммерческой организации, имеющей статус саморегулируемой организации, в письменной форме направляются саморегулируемой организацией ее членам. В пятидневный срок с даты получения данных уведомления и расчета член некоммерческой организации, имеющей статус саморегулируемой организации, при необходимости обязан внести дополнительно взносы в компенсационные фонды такой саморегулируемой организации, указанные в данном уведомлении</w:t>
      </w:r>
    </w:p>
    <w:p>
      <w:r>
        <w:rPr>
          <w:b/>
        </w:rPr>
        <w:t xml:space="preserve">12. </w:t>
      </w:r>
      <w:r>
        <w:t>Средства компенсационного фонда саморегулируемой организации, внесенные ранее исключенными членами и членами, добровольно прекратившими членство в саморегулируемой организации, доходы, полученные от размещения средств компенсационного фонда, зачисляются в компенсационный фонд обеспечения договорных обязательств, а в случае, если не принято решение о формировании такого фонда, в компенсационный фонд возмещения вреда, за исключением случая, предусмотренного частью 13 настоящей статьи</w:t>
      </w:r>
    </w:p>
    <w:p>
      <w:r>
        <w:rPr>
          <w:b/>
        </w:rPr>
        <w:t xml:space="preserve">13. </w:t>
      </w:r>
      <w:r>
        <w:t>Юридическое лицо, индивидуальный предприниматель, добровольно прекратившие членство в саморегулируемой организации в целях перехода в другую саморегулируемую организацию по месту регистрации таких юридического лица или индивидуального предпринимателя, вправе со дня принятия решения о приеме их в члены новой саморегулируемой организации, но не позднее 1 сентября 2017 года подать заявление в саморегулируемую организацию, членство в которой было прекращено такими юридическим лицом, индивидуальным предпринимателем в соответствии с настоящей статьей, о перечислении внесенного такими лицами взноса в компенсационный фонд указанной некоммерческой организации, имеющей статус саморегулируемой организации, в саморегулируемую организацию, в которую переходят такие юридическое лицо, индивидуальный предприниматель. В указанном случае взнос в компенсационный фонд должен быть перечислен в течение семи рабочих дней со дня поступления в саморегулируемую организацию соответствующего заявления и документов, подтверждающих факт принятия решения о приеме юридического лица, индивидуального предпринимателя в члены иной саморегулируемой организации, в саморегулируемую организацию, которой принято указанное решение. При этом при приеме в члены саморегулируемой организации, в которую переходят такие юридическое лицо, индивидуальный предприниматель, денежные средства, подлежащие перечислению в соответствии с настоящей частью, учитываются при расчете взноса в компенсационный фонд или компенсационные фонды указанной саморегулируемой организации. Ответственность по обязательствам таких юридического лица, индивидуального предпринимателя, возникшим вследствие причинения вреда, в случаях, предусмотренных статьей 60 Градостроительного кодекса Российской Федерации, несет саморегулируемая организация, в члены которой приняты такие юридическое лицо, индивидуальный предприниматель, со дня поступления соответствующего взноса в компенсационный фонд возмещения вреда, в том числе в связи с причинением вреда вследствие недостатков работ, которые осуществлялись до дня поступления соответствующего взноса в компенсационный фонд возмещения вреда новой саморегулируемой организации</w:t>
      </w:r>
    </w:p>
    <w:p>
      <w:r>
        <w:rPr>
          <w:b/>
        </w:rPr>
        <w:t xml:space="preserve">14. </w:t>
      </w:r>
      <w:r>
        <w:t>Юридическое лицо, индивидуальный предприниматель, членство которых в саморегулируемой организации прекращено в соответствии с частью 6 или 7 настоящей статьи и которые не вступили в иную саморегулируемую организацию, вправе в течение года после 1 июля 2021 года подать заявление в саморегулируемую организацию, членство в которой было прекращено такими лицами в соответствии с настоящей статьей, о возврате внесенных такими лицами взносов в компенсационный фонд. В этом случае саморегулируемая организация обязана в течение десяти дней со дня поступления в указанную саморегулируемую организацию соответствующего заявления возвратить взносы указанным юридическому лицу, индивидуальному предпринимателю, уплаченные ими в компенсационный фонд саморегулируемой организации, за исключением случаев, если в соответствии со статьей 60 Градостроительного кодекса Российской Федерации осуществлялись выплаты из компенсационного фонда такой саморегулируемой организации в результате наступления солидарной ответственности за вред, возникший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выполненных такими юридическим лицом, индивидуальным предпринимателем. Со дня возврата таким лицам взносов, уплаченных ими в компенсационный фонд саморегулируемой организации, саморегулируемая организация не может быть привлечена к солидарной ответственности, предусмотренной статьей 60 Градостроительного кодекса Российской Федерации, в отношении таких лиц</w:t>
      </w:r>
    </w:p>
    <w:p>
      <w:r>
        <w:rPr>
          <w:b/>
        </w:rPr>
        <w:t xml:space="preserve">15. </w:t>
      </w:r>
      <w:r>
        <w:t>Некоммерческие организации, имеющие статус саморегулируемых организаций, соответствующие требованиям, установленным частями 1 - 4 статьи 554 Градостроительного кодекса Российской Федерации, обязаны привести внутренние документы саморегулируемой организации в соответствие с Градостроительным кодексом Российской Федерации не позднее 1 июля 2017 года. Документы указанных некоммерческих организаций до их приведения в соответствие с установленными Градостроительным кодексом Российской Федерации требованиями действуют в части, не противоречащей таким требованиям</w:t>
      </w:r>
    </w:p>
    <w:p>
      <w:r>
        <w:rPr>
          <w:b/>
        </w:rPr>
        <w:t xml:space="preserve">16. </w:t>
      </w:r>
      <w:r>
        <w:t>В случае отсутствия по состоянию на 1 апреля 2017 года зарегистрированной на территории субъекта Российской Федерации саморегулируемой организации, соответствующей требованиям, установленным частями 1 - 4 статьи 554 Градостроительного кодекса Российской Федерации, индивидуальный предприниматель или юридическое лицо, добровольно прекратившие членство в некоммерческой организации, имеющей статус саморегулируемой организации, имеют право обратиться с заявлением о приеме в члены саморегулируемой организации, соответствующей этим требованиям и зарегистрированной на территории субъекта Российской Федерации, имеющего общую границу с указанным субъектом Российской Федерации, в срок не позднее 1 апреля 2018 года. В данном случае саморегулируемая организация не имеет права отказать таким индивидуальному предпринимателю или юридическому лицу в приеме в члены саморегулируемой организации по основанию, указанному в абзаце первом части 3 статьи 556 Градостроительного кодекса Российской Федерации."</w:t>
      </w:r>
    </w:p>
    <w:p>
      <w:r>
        <w:rPr>
          <w:b/>
        </w:rPr>
        <w:t xml:space="preserve">3. </w:t>
      </w:r>
      <w:r>
        <w:t>некоммерческая организация, имеющая статус саморегулируемой организации, не представила в орган надзора за саморегулируемыми организациями документы, подтверждающие соответствие такой некоммерческой организации требованиям, установленным частями 1 - 4 статьи 554 Градостроительного кодекса Российской Федерации</w:t>
      </w:r>
    </w:p>
    <w:p>
      <w:r>
        <w:rPr>
          <w:b/>
        </w:rPr>
        <w:t xml:space="preserve">3. </w:t>
      </w:r>
      <w:r>
        <w:t>членами саморегулируемой организации, основанной на членстве лиц, осуществляющих строительство, являются индивидуальные предприниматели и (или) юридические лица, не зарегистрированные в том же субъекте Российской Федерации, в котором зарегистрирована такая саморегулируемая организация, за исключением иностранных юридических лиц, а также случая, если на территории субъекта Российской Федерации отсутствует зарегистрированная в установленном законом порядке саморегулируемая организация, соответствующая требованиям, предусмотренным частью 3 статьи 554 Градостроительного кодекса Российской Федерации</w:t>
      </w:r>
    </w:p>
    <w:p>
      <w:r>
        <w:rPr>
          <w:b/>
        </w:rPr>
        <w:t xml:space="preserve">5. </w:t>
      </w:r>
      <w:r>
        <w:t>о намерении добровольно прекратить членство в такой саморегулируемой организации, в том числе с последующим переходом в другую саморегулируемую организацию</w:t>
      </w:r>
    </w:p>
    <w:p>
      <w:r>
        <w:rPr>
          <w:b/>
        </w:rPr>
        <w:t xml:space="preserve">5. </w:t>
      </w:r>
      <w:r>
        <w:t>о сохранении членства в такой некоммерческой организации с приложением документов, предусмотренных частью 2 статьи 556 Градостроительного кодекса Российской Федерации</w:t>
      </w:r>
    </w:p>
    <w:p>
      <w:r>
        <w:rPr>
          <w:b/>
        </w:rPr>
        <w:t xml:space="preserve">8. </w:t>
      </w:r>
      <w:r>
        <w:t>при реорганизации некоммерческой организации, имеющей статус саморегулируемой организации, в форме присоединения к ней другой некоммерческой организации, имеющей статус саморегулируемой организации, первая из них считается реорганизованной (далее в настоящей статье - реорганизованная саморегулируемая организация) с момента внесения в единый государственный реестр юридических лиц записи о прекращении деятельности присоединенной саморегулируемой организации. Реорганизованная саморегулируемая организация из государственного реестра саморегулируемых организаций не исключается и в десятидневный срок со дня завершения реорганизации обязана направить письменное уведомление в Национальное объединение саморегулируемых организаций, членом которого такая саморегулируемая организация является, о необходимости изменения сведений о ней в государственном реестре саморегулируемых организаций. К уведомлению прилагаются копии документов, подтверждающих внесение в единый государственный реестр юридических лиц записи о прекращении деятельности присоединенной саморегулируемой организации</w:t>
      </w:r>
    </w:p>
    <w:p>
      <w:r>
        <w:rPr>
          <w:b/>
        </w:rPr>
        <w:t xml:space="preserve">8. </w:t>
      </w:r>
      <w:r>
        <w:t>в соответствии с передаточным актом к реорганизованной саморегулируемой организации переходят права и обязанности присоединенной саморегулируемой организации. Имущество, включая компенсационный фонд присоединенной саморегулируемой организации, а также дела членов такой саморегулируемой организации подлежат передаче в реорганизованную саморегулируемую организацию в порядке, предусмотренном гражданским законодательством</w:t>
      </w:r>
    </w:p>
    <w:p>
      <w:r>
        <w:rPr>
          <w:b/>
        </w:rPr>
        <w:t xml:space="preserve">8. </w:t>
      </w:r>
      <w:r>
        <w:t>члены присоединенной саморегулируемой организации имеют право на членство в реорганизованной саморегулируемой организации при условии их соответствия требованиям, установленным такой саморегулируемой организацией к своим членам</w:t>
      </w:r>
    </w:p>
    <w:p>
      <w:r>
        <w:rPr>
          <w:b/>
        </w:rPr>
        <w:t>Статья 7</w:t>
      </w:r>
    </w:p>
    <w:p>
      <w:r>
        <w:rPr>
          <w:b/>
        </w:rPr>
        <w:t xml:space="preserve">1. </w:t>
      </w:r>
      <w:r>
        <w:t>Признать утратившими силу со дня официального опубликования настоящего Федерального закона</w:t>
      </w:r>
    </w:p>
    <w:p>
      <w:r>
        <w:rPr>
          <w:b/>
        </w:rPr>
        <w:t xml:space="preserve">2. </w:t>
      </w:r>
      <w:r>
        <w:t>Признать утратившими силу с 1 июля 2017 года</w:t>
      </w:r>
    </w:p>
    <w:p>
      <w:r>
        <w:rPr>
          <w:b/>
        </w:rPr>
        <w:t xml:space="preserve">1. </w:t>
      </w:r>
      <w:r>
        <w:t>пункт 9 статьи 1 Федерального закона от 22 июля 2008 года № 148-ФЗ "О внесении изменений в Градостроительный кодекс Российской Федерации и отдельные законодательные акты Российской Федерации" (в части дополнения пунктом 3 части 2 статьи 5518 Градостроительного кодекса Российской Федерации) (Собрание законодательства Российской Федерации, 2008, № 30, ст. 3604)</w:t>
      </w:r>
    </w:p>
    <w:p>
      <w:r>
        <w:rPr>
          <w:b/>
        </w:rPr>
        <w:t xml:space="preserve">1. </w:t>
      </w:r>
      <w:r>
        <w:t>подпункт "в" пункта 13 статьи 1 Федерального закона от 27 июля 2010 года №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 31, ст. 4209)</w:t>
      </w:r>
    </w:p>
    <w:p>
      <w:r>
        <w:rPr>
          <w:b/>
        </w:rPr>
        <w:t xml:space="preserve">2. </w:t>
      </w:r>
      <w:r>
        <w:t>пункт 9 статьи 1 Федерального закона от 22 июля 2008 года № 148-ФЗ "О внесении изменений в Градостроительный кодекс Российской Федерации и отдельные законодательные акты Российской Федерации" (в части дополнения пунктами 7 и 8 статьи 5510, статьями 5511 и 5512, пунктом 3 части 2 статьи 5517 Градостроительного кодекса Российской Федерации) (Собрание законодательства Российской Федерации, 2008, № 30, ст. 3604)</w:t>
      </w:r>
    </w:p>
    <w:p>
      <w:r>
        <w:rPr>
          <w:b/>
        </w:rPr>
        <w:t xml:space="preserve">2. </w:t>
      </w:r>
      <w:r>
        <w:t>абзац второй подпункта "б" пункта 1, пункт 9 статьи 1 Федерального закона от 27 июля 2010 года №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 31, ст. 4209)</w:t>
      </w:r>
    </w:p>
    <w:p>
      <w:r>
        <w:rPr>
          <w:b/>
        </w:rPr>
        <w:t xml:space="preserve">2. </w:t>
      </w:r>
      <w:r>
        <w:t>подпункт "в", абзацы второй и восьмой подпункта "ж" пункта 6 и пункт 13 статьи 1 Федерального закона от 24 ноября 2014 года № 359-ФЗ "О внесении изменений в Градостроительный кодекс Российской Федерации и статью 1 Федерального закона "О саморегулируемых организациях" (Собрание законодательства Российской Федерации, 2014, № 48, ст. 6640)</w:t>
      </w:r>
    </w:p>
    <w:p>
      <w:r>
        <w:rPr>
          <w:b/>
        </w:rPr>
        <w:t>Статья 8</w:t>
      </w:r>
    </w:p>
    <w:p>
      <w:r>
        <w:rPr>
          <w:b/>
        </w:rPr>
        <w:t xml:space="preserve">1. </w:t>
      </w:r>
      <w:r>
        <w:t>В случае, если до дня официального опубликования настоящего Федерального закона в отношении проектной документации подвесных канатных дорог получено положительное заключение негосударственной экспертизы проектной документации или экспертизы проектной документации, проведенной уполномоченным органом исполнительной власти субъекта Российской Федерации, подведомственным ему государственным (бюджетным или автономным) учреждением, проведение экспертизы такой проектной документации федеральным органом исполнительной власти, уполномоченным на проведение государственной экспертизы проектной документации, или подведомственным ему государственным (бюджетным или автономным) учреждением не требуется</w:t>
      </w:r>
    </w:p>
    <w:p>
      <w:r>
        <w:rPr>
          <w:b/>
        </w:rPr>
        <w:t xml:space="preserve">2. </w:t>
      </w:r>
      <w:r>
        <w:t>Экспертиза проектной документации подвесных канатных дорог, государственный строительный надзор при строительстве (реконструкции) подвесных канатных дорог подлежат завершению органами (организациями), приступившими до дня официального опубликования настоящего Федерального закона в соответствии с положениями Градостроительного кодекса Российской Федерации (в редакции, действующей до дня вступления в силу настоящего Федерального закона) соответственно к проведению экспертизы проектной документации, осуществлению государственного строительного надзора</w:t>
      </w:r>
    </w:p>
    <w:p>
      <w:r>
        <w:rPr>
          <w:b/>
        </w:rPr>
        <w:t xml:space="preserve">3. </w:t>
      </w:r>
      <w:r>
        <w:t>Положения статьи 601 Градостроительного кодекса Российской Федерации (в редакции настоящего Федерального закона) не распространяются на правоотношения, связанные с обеспечением имущественной ответственности членов саморегулируемой организации по обязательствам, возникшим из договоров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заключенных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до дня вступления в силу настоящего Федерального закона</w:t>
      </w:r>
    </w:p>
    <w:p>
      <w:r>
        <w:rPr>
          <w:b/>
        </w:rPr>
        <w:t xml:space="preserve">4. </w:t>
      </w:r>
      <w:r>
        <w:t>В случае, если индивидуальный предприниматель или юридическое лицо, являющиеся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осуществляли внесение взноса в компенсационный фонд такой саморегулируемой организации в рассрочку или иным способом, исключающим единовременную уплату указанного взноса, такие лица обязаны в срок не позднее чем тридцать дней со дня официального опубликования настоящего Федерального закона внести оставшуюся часть взноса в компенсационный фонд в целях увеличения общего размера своего взноса в компенсационный фонд саморегулируемой организации до размера взноса, установленного такой саморегулируемой организацией для членов такой саморегулируемой организации</w:t>
      </w:r>
    </w:p>
    <w:p>
      <w:r>
        <w:rPr>
          <w:b/>
        </w:rPr>
        <w:t xml:space="preserve">5. </w:t>
      </w:r>
      <w:r>
        <w:t>В случае невыполнения индивидуальным предпринимателем или юридическим лицом,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обязанности, предусмотренной частью 4 настоящей статьи, такие индивидуальный предприниматель, юридическое лицо подлежат исключению из членов саморегулируемой организации по решению саморегулируемой организации. Решение об исключении из членов саморегулируемой организации индивидуального предпринимателя или юридического лица по указанному основанию может быть принято постоянно действующим коллегиальным органом управления саморегулируемой организации или общим собранием членов саморегулируемой организации</w:t>
      </w:r>
    </w:p>
    <w:p>
      <w:r>
        <w:rPr>
          <w:b/>
        </w:rPr>
        <w:t>Статья 9</w:t>
      </w:r>
    </w:p>
    <w:p>
      <w:r>
        <w:rPr>
          <w:b/>
        </w:rPr>
        <w:t xml:space="preserve">1. </w:t>
      </w:r>
      <w:r>
        <w:t>Настоящий Федеральный закон вступает в силу с 1 июля 2017 года, за исключением отдельных положений настоящего Федерального закона, для которых настоящей статьей предусмотрен иной срок вступления их в силу</w:t>
      </w:r>
    </w:p>
    <w:p>
      <w:r>
        <w:rPr>
          <w:b/>
        </w:rPr>
        <w:t xml:space="preserve">2. </w:t>
      </w:r>
      <w:r>
        <w:t>Пункт 7, подпункты "г" и "д" пункта 13, пункты 15, 28, 29, подпункт "а", абзацы пятый - седьмой подпункта "б", подпункты "в" и "г" пункта 30, пункт 31, подпункт "в" пункта 32, подпункты "в" и "г" пункта 33 статьи 1, статья 6, часть 1 статьи 7, части 1, 2, 4 и 5 статьи 8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