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Королевством Бахрейн о передаче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