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2015 год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Утвердить отчет об исполнении бюджета Федерального фонда обязательного медицинского страхования (далее - Фонд) за 2015 год со следующими основными показателями</w:t>
      </w:r>
    </w:p>
    <w:p>
      <w:r>
        <w:rPr>
          <w:b/>
        </w:rPr>
        <w:t xml:space="preserve">2. </w:t>
      </w:r>
      <w:r>
        <w:t>Утвердить источник финансирования дефицита бюджета Фонда за счет остатков средств бюджета Фонда в сумме 65 271 199,5 тыс. рублей</w:t>
      </w:r>
    </w:p>
    <w:p>
      <w:r>
        <w:rPr>
          <w:b/>
        </w:rPr>
        <w:t xml:space="preserve">1. </w:t>
      </w:r>
      <w:r>
        <w:t>общий объем доходов бюджета Фонда в сумме 1 573 543 366,0 тыс. рублей, в том числе за счет межбюджетных трансфертов, полученных из федерального бюджета в сумме 23 860 000,0 тыс. рублей</w:t>
      </w:r>
    </w:p>
    <w:p>
      <w:r>
        <w:rPr>
          <w:b/>
        </w:rPr>
        <w:t xml:space="preserve">1. </w:t>
      </w:r>
      <w:r>
        <w:t>общий объем расходов бюджета Фонда в сумме 1 638 814 565,5 тыс. рублей, в том числе межбюджетные трансферты, переданные федеральному бюджету в сумме 174 800 488,0 тыс. рублей и бюджету Фонда социального страхования Российской Федерации в сумме 18 367 586,5 тыс. рублей</w:t>
      </w:r>
    </w:p>
    <w:p>
      <w:r>
        <w:rPr>
          <w:b/>
        </w:rPr>
        <w:t xml:space="preserve">1. </w:t>
      </w:r>
      <w:r>
        <w:t>объем дефицита бюджета Фонда в сумме 65 271 199,5 тыс. рублей</w:t>
      </w:r>
    </w:p>
    <w:p>
      <w:r>
        <w:rPr>
          <w:b/>
        </w:rPr>
        <w:t>Статья 2</w:t>
      </w:r>
    </w:p>
    <w:p>
      <w:r>
        <w:t>Утвердить следующие показатели исполнения бюджета Фонда за 2015 год</w:t>
      </w:r>
    </w:p>
    <w:p>
      <w:r>
        <w:t>доходы бюджета Фонда по кодам классификации доходов бюджетов за 2015 год согласно приложению 1 к настоящему Федеральному закону</w:t>
      </w:r>
    </w:p>
    <w:p>
      <w:r>
        <w:t>структура расходов бюджета Фонда за 2015 год согласно приложению 2 к настоящему Федеральному закону</w:t>
      </w:r>
    </w:p>
    <w:p>
      <w:r>
        <w:t>источники внутреннего финансирования дефицита бюджета Фонда по кодам классификации источников финансирования дефицитов бюджетов за 2015 год согласно приложению 3 к настоящему Федеральному закону</w:t>
      </w:r>
    </w:p>
    <w:p>
      <w:r>
        <w:t>распределение субвенций из бюджета Фонда, направленных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Федерации, за 2015 год согласно приложению 4 к настоящему Федеральному закону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