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Республикой Камерун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