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 в части регулирования спорта высших достижений и профессионального спорта</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2009, № 19, ст. 2272; № 29, ст. 3612; № 48, ст. 5726; 2010, № 19, ст. 2290; № 31, ст. 4165; № 49, ст. 6417; 2011, № 9, ст. 1207; № 17, ст. 2317; № 30, ст. 4596; № 49, ст. 7062; № 50, ст. 7354, 7355; 2012, № 29, ст. 3988; № 31, ст. 4325; № 53, ст. 7582; 2013, № 19, ст. 2331; № 23, ст. 2866; № 27, ст. 3477; № 30, ст. 4025, 4031; 2014, № 23, ст. 2930; № 26, ст. 3376; 2015, № 1, ст. 43, 76; № 14, ст. 2018; № 27, ст. 3993, 3995; № 41, ст. 5628; № 45, ст. 6209; 2016, № 15, ст. 2066; № 18, ст. 2507; № 23, ст. 3277; № 27, ст. 4217) следующие изменения: 1) в статье 2: а) дополнить пунктом 73 следующего содержания: "73)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 б) в пункте 8 слова "или спортивного мероприятия" и слова "или спортивное мероприятие" исключить; в) дополнить пунктами 102 - 104 следующего содержания: "102)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 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допуска спортсмена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 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 г) пункт 11 изложить в следующей редакции: "11) профессиональный спорт - часть спорта, направленная на организацию и проведение профессиональных спортивных соревнований;"; д) пункт 14 изложить в следующей редакции: "14) 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правил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 е) дополнить пунктом 191 следующего содержания: "191) спортивная санкция - мера ответственности за нарушение субъектом физической культуры и спорта правил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 ж) дополнить пунктом 202 следующего содержания: "202)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 2) в статье 5: а) пункт 1 изложить в следующей редакции: "1) физкультурно-спортивные организации, в том числе физкультурно-спортивные общества, спортивно-технические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центры спортивной подготовки, профессиональные спортивные лиги, студенческие спортивные лиги, а также общественно-государственные организации, организующие соревнования по военно-прикладным и служебно-прикладным видам спорта;"; б) дополнить пунктом 13 следующего содержания: "13) спортивные агенты."; 3) статью 14 дополнить частью 14 следующего содержания: "14. 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 4) в статье 16: а) в части 1: в пункте 1 слова "не более чем три года иным созданным в виде некоммерческих организаций физкультурно-спортивным организациям право на проведение таких соревнований;" заменить словами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проведение соответствующих официальных спортивных соревнований должен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 дополнить пунктами 125 - 127 следующего содержания: "125) осуществлять аккредитацию спортивных агентов, осуществляющих свою деятельность в соответствующем виде спорта; 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(региональное отделение) для получения государственной аккредитации и приобретения статуса региональной спортивной федерации; 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 б) в части 2 слова ", созданные в виде некоммерческих организаций," исключить; 5) часть 3 статьи 19 дополнить словами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 6) дополнить статьями 191 - 193 следующего содержания: "Статья 191. Особенности регулирования деятельности в области профессионального спорта 1. 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r>
        <w:rPr>
          <w:b/>
        </w:rPr>
        <w:t xml:space="preserve">2. </w:t>
      </w:r>
      <w:r>
        <w:t>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r>
        <w:rPr>
          <w:b/>
        </w:rPr>
        <w:t xml:space="preserve">3. </w:t>
      </w:r>
      <w:r>
        <w:t>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r>
        <w:rPr>
          <w:b/>
        </w:rPr>
        <w:t xml:space="preserve">4. </w:t>
      </w:r>
      <w:r>
        <w:t>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r>
        <w:rPr>
          <w:b/>
        </w:rPr>
        <w:t xml:space="preserve">5. </w:t>
      </w:r>
      <w:r>
        <w:t>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пунктом 12 статьи 5, со статьей 204 и частью 2 статьи 35 настоящего Федерального закона</w:t>
      </w:r>
    </w:p>
    <w:p>
      <w:r>
        <w:rPr>
          <w:b/>
        </w:rPr>
        <w:t xml:space="preserve">6. </w:t>
      </w:r>
      <w:r>
        <w:t>Организации, осуществляющие спортивную подготовку, по решению своего уполномоченного органа 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w:t>
      </w:r>
    </w:p>
    <w:p>
      <w:r>
        <w:rPr>
          <w:b/>
        </w:rPr>
        <w:t xml:space="preserve">7. </w:t>
      </w:r>
      <w:r>
        <w:t>В уставе общероссийской спортивной федерации по командным игровым видам спорта и уставе профессиональной спортивной лиги, указанной в части 8 статьи 192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w:t>
      </w:r>
    </w:p>
    <w:p>
      <w:r>
        <w:rPr>
          <w:b/>
        </w:rPr>
        <w:t>Статья 192. Профессиональная спортивная лига</w:t>
      </w:r>
    </w:p>
    <w:p>
      <w:r>
        <w:rPr>
          <w:b/>
        </w:rPr>
        <w:t xml:space="preserve">1. </w:t>
      </w:r>
      <w:r>
        <w:t>Профессиональная спортивная лига имеет право проводить официальные всероссийские профессиональные спортивные соревнования с согласия общероссийской спортивной федерации по соответствующему виду спорта</w:t>
      </w:r>
    </w:p>
    <w:p>
      <w:r>
        <w:rPr>
          <w:b/>
        </w:rPr>
        <w:t xml:space="preserve">2. </w:t>
      </w:r>
      <w:r>
        <w:t>Выражение согласия на проведение профессиональной спортивной лигой всероссийских профессиональных спортивных соревнований осуществляется путем принятия соответствующего решения постоянно действующим коллегиальным органом управления общероссийской спортивной федерации по соответствующему виду спорта и заключения между общероссийской спортивной федерацией и профессиональной спортивной лигой договора о делегировании прав на проведение чемпионатов, первенств и кубков России в соответствии с пунктом 1 части 1 статьи 16 настоящего Федерального закона</w:t>
      </w:r>
    </w:p>
    <w:p>
      <w:r>
        <w:rPr>
          <w:b/>
        </w:rPr>
        <w:t xml:space="preserve">3. </w:t>
      </w:r>
      <w:r>
        <w:t>В случаях, если профессиональная спортивная лига является организатором международных профессиональных спортивных соревнований в соответствии с частью 8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виду спорта прав на их проведение</w:t>
      </w:r>
    </w:p>
    <w:p>
      <w:r>
        <w:rPr>
          <w:b/>
        </w:rPr>
        <w:t xml:space="preserve">4. </w:t>
      </w:r>
      <w:r>
        <w:t>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r>
        <w:rPr>
          <w:b/>
        </w:rPr>
        <w:t xml:space="preserve">5. </w:t>
      </w:r>
      <w:r>
        <w:t>Профессиональные спортивные лиги обязаны обеспечивать размещение на своих официальных сайтах в сети "Интернет" следующей информации</w:t>
      </w:r>
    </w:p>
    <w:p>
      <w:r>
        <w:rPr>
          <w:b/>
        </w:rPr>
        <w:t xml:space="preserve">6. </w:t>
      </w:r>
      <w:r>
        <w:t>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порядке,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p>
      <w:r>
        <w:rPr>
          <w:b/>
        </w:rPr>
        <w:t xml:space="preserve">7. </w:t>
      </w:r>
      <w:r>
        <w:t>В случае заключения между общероссийской спортивной федерацией и профессиональной спортивной лигой, не являющейся лигой, указанной в части 8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пунктом 1 части 1 статьи 16 настоящего Федерального закона данный договор не может предусматривать делегирование следующих прав на</w:t>
      </w:r>
    </w:p>
    <w:p>
      <w:r>
        <w:rPr>
          <w:b/>
        </w:rPr>
        <w:t xml:space="preserve">8. </w:t>
      </w:r>
      <w:r>
        <w:t>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общероссийская спортивная федерация, или при условии получения от соответствующих иностранных спортивных федераций стран, к которым относятся соответствующие иностранные профессиональные спортивные клубы, согласия на участие этих клубов в указанных соревнованиях</w:t>
      </w:r>
    </w:p>
    <w:p>
      <w:r>
        <w:rPr>
          <w:b/>
        </w:rPr>
        <w:t xml:space="preserve">9. </w:t>
      </w:r>
      <w:r>
        <w:t>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p>
      <w:r>
        <w:rPr>
          <w:b/>
        </w:rPr>
        <w:t xml:space="preserve">10. </w:t>
      </w:r>
      <w:r>
        <w:t>В случае, предусмотренном частью 9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статьей 20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r>
        <w:rPr>
          <w:b/>
        </w:rPr>
        <w:t xml:space="preserve">11. </w:t>
      </w:r>
      <w:r>
        <w:t>В состав постоянно действующего коллегиального руководящего органа профессиональной спортивной лиги, указанной в части 8 настоящей статьи, должен входить представитель соответствующей общероссийской спортивной федерации</w:t>
      </w:r>
    </w:p>
    <w:p>
      <w:r>
        <w:rPr>
          <w:b/>
        </w:rPr>
        <w:t xml:space="preserve">12. </w:t>
      </w:r>
      <w:r>
        <w:t>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части 8 настоящей статьи, должен быть один представитель данной профессиональной спортивной лиги</w:t>
      </w:r>
    </w:p>
    <w:p>
      <w:r>
        <w:rPr>
          <w:b/>
        </w:rPr>
        <w:t xml:space="preserve">13. </w:t>
      </w:r>
      <w:r>
        <w:t>Профессиональная спортивная лига, указанная в части 8 настоящей статьи, в целях проведения международных профессиональных спортивных соревнований вправе</w:t>
      </w:r>
    </w:p>
    <w:p>
      <w:r>
        <w:rPr>
          <w:b/>
        </w:rPr>
        <w:t xml:space="preserve">14. </w:t>
      </w:r>
      <w:r>
        <w:t>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а также согласовывать с соответствующими общероссийскими спортивными федерациями условия допуска российских профессиональных спортивных клубов к международным профессиональным спортивным соревнованиям в части осуществления этими клубами мер по развитию детско-юношеского спорта</w:t>
      </w:r>
    </w:p>
    <w:p>
      <w:r>
        <w:rPr>
          <w:b/>
        </w:rPr>
        <w:t xml:space="preserve">15. </w:t>
      </w:r>
      <w:r>
        <w:t>Профессиональная спортивная лига обязана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w:t>
      </w:r>
    </w:p>
    <w:p>
      <w:r>
        <w:rPr>
          <w:b/>
        </w:rPr>
        <w:t xml:space="preserve">16. </w:t>
      </w:r>
      <w:r>
        <w:t>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пунктом 1 части 1 статьи 16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частях 13 и 14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r>
        <w:rPr>
          <w:b/>
        </w:rPr>
        <w:t xml:space="preserve">17. </w:t>
      </w:r>
      <w:r>
        <w:t>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пунктом 1 части 1 статьи 16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r>
        <w:rPr>
          <w:b/>
        </w:rPr>
        <w:t xml:space="preserve">18. </w:t>
      </w:r>
      <w:r>
        <w:t>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пунктом 1 части 1 статьи 16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r>
        <w:rPr>
          <w:b/>
        </w:rPr>
        <w:t xml:space="preserve">19. </w:t>
      </w:r>
      <w:r>
        <w:t>К существенным нарушениям договора, указанного в пункте 1 части 1 статьи 16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r>
        <w:rPr>
          <w:b/>
        </w:rPr>
        <w:t xml:space="preserve">20. </w:t>
      </w:r>
      <w:r>
        <w:t>Стороны договора, указанного в пункте 1 части 1 статьи 16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w:t>
      </w:r>
    </w:p>
    <w:p>
      <w:r>
        <w:rPr>
          <w:b/>
        </w:rPr>
        <w:t xml:space="preserve">5. </w:t>
      </w:r>
      <w:r>
        <w:t>правила соответствующего вида или соответствующих видов спорта, утвержденные в установленном порядке</w:t>
      </w:r>
    </w:p>
    <w:p>
      <w:r>
        <w:rPr>
          <w:b/>
        </w:rPr>
        <w:t xml:space="preserve">5. </w:t>
      </w:r>
      <w:r>
        <w:t>положения (регламенты) спортивных соревнований, организуемых или проводимых профессиональной спортивной лигой</w:t>
      </w:r>
    </w:p>
    <w:p>
      <w:r>
        <w:rPr>
          <w:b/>
        </w:rPr>
        <w:t xml:space="preserve">5. </w:t>
      </w:r>
      <w:r>
        <w:t>результаты спортивных соревнований, организуемых или проводимых профессиональной спортивной лигой</w:t>
      </w:r>
    </w:p>
    <w:p>
      <w:r>
        <w:rPr>
          <w:b/>
        </w:rPr>
        <w:t xml:space="preserve">5. </w:t>
      </w:r>
      <w:r>
        <w:t>информация об участниках организуемого профессиональной спортивной лигой спортивного соревнования</w:t>
      </w:r>
    </w:p>
    <w:p>
      <w:r>
        <w:rPr>
          <w:b/>
        </w:rPr>
        <w:t xml:space="preserve">5. </w:t>
      </w:r>
      <w:r>
        <w:t>сведения об органах управления профессиональной спортивной лиги</w:t>
      </w:r>
    </w:p>
    <w:p>
      <w:r>
        <w:rPr>
          <w:b/>
        </w:rPr>
        <w:t xml:space="preserve">7. </w:t>
      </w:r>
      <w:r>
        <w:t>утверждение и изменение положения (регламента) такого спортивного соревнования</w:t>
      </w:r>
    </w:p>
    <w:p>
      <w:r>
        <w:rPr>
          <w:b/>
        </w:rPr>
        <w:t xml:space="preserve">7. </w:t>
      </w:r>
      <w:r>
        <w:t>определение условий допуска профессиональных спортивных клубов к участию в нем</w:t>
      </w:r>
    </w:p>
    <w:p>
      <w:r>
        <w:rPr>
          <w:b/>
        </w:rPr>
        <w:t xml:space="preserve">7. </w:t>
      </w:r>
      <w:r>
        <w:t>определение состава его участников (профессиональных спортивных клубов)</w:t>
      </w:r>
    </w:p>
    <w:p>
      <w:r>
        <w:rPr>
          <w:b/>
        </w:rPr>
        <w:t xml:space="preserve">7. </w:t>
      </w:r>
      <w:r>
        <w:t>определение порядка выявления его лучшего участника или лучших участников</w:t>
      </w:r>
    </w:p>
    <w:p>
      <w:r>
        <w:rPr>
          <w:b/>
        </w:rPr>
        <w:t xml:space="preserve">7. </w:t>
      </w:r>
      <w:r>
        <w:t>утверждение и изменение графика его проведения</w:t>
      </w:r>
    </w:p>
    <w:p>
      <w:r>
        <w:rPr>
          <w:b/>
        </w:rPr>
        <w:t xml:space="preserve">7. </w:t>
      </w:r>
      <w:r>
        <w:t>организацию его спортивного судейства</w:t>
      </w:r>
    </w:p>
    <w:p>
      <w:r>
        <w:rPr>
          <w:b/>
        </w:rPr>
        <w:t xml:space="preserve">7. </w:t>
      </w:r>
      <w:r>
        <w:t>утверждение порядка регистрации (заявки) спортсменов и иных лиц, участвующих в соответствующем спортивном соревновании</w:t>
      </w:r>
    </w:p>
    <w:p>
      <w:r>
        <w:rPr>
          <w:b/>
        </w:rPr>
        <w:t xml:space="preserve">7. </w:t>
      </w:r>
      <w:r>
        <w:t>утверждение порядка аттестации тренеров профессиональных спортивных клубов, участвующих в соответствующем спортивном соревновании</w:t>
      </w:r>
    </w:p>
    <w:p>
      <w:r>
        <w:rPr>
          <w:b/>
        </w:rPr>
        <w:t xml:space="preserve">7. </w:t>
      </w:r>
      <w:r>
        <w:t>регулирование в соответствующем спортивном соревновании спортивных санкций в соответствии с частью 18 статьи 20 настоящего Федерального закона</w:t>
      </w:r>
    </w:p>
    <w:p>
      <w:r>
        <w:rPr>
          <w:b/>
        </w:rPr>
        <w:t xml:space="preserve">7. </w:t>
      </w:r>
      <w:r>
        <w:t>регулирование вопросов разрешения споров в соответствии с главой 51 настоящего Федерального закона</w:t>
      </w:r>
    </w:p>
    <w:p>
      <w:r>
        <w:rPr>
          <w:b/>
        </w:rPr>
        <w:t xml:space="preserve">13. </w:t>
      </w:r>
      <w:r>
        <w:t>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w:t>
      </w:r>
    </w:p>
    <w:p>
      <w:r>
        <w:rPr>
          <w:b/>
        </w:rPr>
        <w:t xml:space="preserve">13. </w:t>
      </w:r>
      <w:r>
        <w:t>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r>
        <w:rPr>
          <w:b/>
        </w:rPr>
        <w:t xml:space="preserve">13. </w:t>
      </w:r>
      <w:r>
        <w:t>разрабатывать и утверждать по согласованию с соответствующими общероссийскими спортивными федерациями порядок аттестации тренеров профессиональных спортивных клубов, участвующих в таких соревнованиях</w:t>
      </w:r>
    </w:p>
    <w:p>
      <w:r>
        <w:rPr>
          <w:b/>
        </w:rPr>
        <w:t xml:space="preserve">13. </w:t>
      </w:r>
      <w:r>
        <w:t>осуществлять иные права в соответствии с законодательством Российской Федерации</w:t>
      </w:r>
    </w:p>
    <w:p>
      <w:r>
        <w:rPr>
          <w:b/>
        </w:rPr>
        <w:t xml:space="preserve">13. </w:t>
      </w:r>
      <w:r>
        <w:t>права, обязанности и спортивные санкции для признающих данные нормы субъектов профессионального спорта</w:t>
      </w:r>
    </w:p>
    <w:p>
      <w:r>
        <w:rPr>
          <w:b/>
        </w:rPr>
        <w:t xml:space="preserve">13. </w:t>
      </w:r>
      <w:r>
        <w:t>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w:t>
      </w:r>
    </w:p>
    <w:p>
      <w:r>
        <w:rPr>
          <w:b/>
        </w:rPr>
        <w:t xml:space="preserve">13. </w:t>
      </w:r>
      <w:r>
        <w:t>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w:t>
      </w:r>
    </w:p>
    <w:p>
      <w:r>
        <w:rPr>
          <w:b/>
        </w:rPr>
        <w:t xml:space="preserve">19. </w:t>
      </w:r>
      <w:r>
        <w:t>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r>
        <w:rPr>
          <w:b/>
        </w:rPr>
        <w:t xml:space="preserve">19. </w:t>
      </w:r>
      <w:r>
        <w:t>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r>
        <w:rPr>
          <w:b/>
        </w:rPr>
        <w:t xml:space="preserve">19. </w:t>
      </w:r>
      <w:r>
        <w:t>неустранимое нарушение профессиональными спортивными лигами обязанностей, установленных частью 14 настоящей статьи</w:t>
      </w:r>
    </w:p>
    <w:p>
      <w:r>
        <w:rPr>
          <w:b/>
        </w:rPr>
        <w:t>Статья 193. Спортивные агенты</w:t>
      </w:r>
    </w:p>
    <w:p>
      <w:r>
        <w:rPr>
          <w:b/>
        </w:rPr>
        <w:t xml:space="preserve">1. </w:t>
      </w:r>
      <w:r>
        <w:t>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в соответствии с настоящим Федеральным законом и с учетом требований международных спортивных федераций по соответствующим видам спорта</w:t>
      </w:r>
    </w:p>
    <w:p>
      <w:r>
        <w:rPr>
          <w:b/>
        </w:rPr>
        <w:t xml:space="preserve">2. </w:t>
      </w:r>
      <w:r>
        <w:t>Спортивные агенты вправе</w:t>
      </w:r>
    </w:p>
    <w:p>
      <w:r>
        <w:rPr>
          <w:b/>
        </w:rPr>
        <w:t xml:space="preserve">3. </w:t>
      </w:r>
      <w:r>
        <w:t>Спортивные агенты обязаны</w:t>
      </w:r>
    </w:p>
    <w:p>
      <w:r>
        <w:rPr>
          <w:b/>
        </w:rPr>
        <w:t xml:space="preserve">4. </w:t>
      </w:r>
      <w:r>
        <w:t>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r>
        <w:rPr>
          <w:b/>
        </w:rPr>
        <w:t xml:space="preserve">5. </w:t>
      </w:r>
      <w:r>
        <w:t>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r>
        <w:rPr>
          <w:b/>
        </w:rPr>
        <w:t xml:space="preserve">6. </w:t>
      </w:r>
      <w:r>
        <w:t>Нормы аккредитации спортивных агентов, утверждаемые осуществляющими данную аккредитацию организациями, должны содержать следующие положения</w:t>
      </w:r>
    </w:p>
    <w:p>
      <w:r>
        <w:rPr>
          <w:b/>
        </w:rPr>
        <w:t xml:space="preserve">7. </w:t>
      </w:r>
      <w:r>
        <w:t>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r>
        <w:rPr>
          <w:b/>
        </w:rPr>
        <w:t xml:space="preserve">8. </w:t>
      </w:r>
      <w:r>
        <w:t>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r>
        <w:rPr>
          <w:b/>
        </w:rPr>
        <w:t xml:space="preserve">9. </w:t>
      </w:r>
      <w:r>
        <w:t>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w:t>
      </w:r>
    </w:p>
    <w:p>
      <w:r>
        <w:rPr>
          <w:b/>
        </w:rPr>
        <w:t xml:space="preserve">13. </w:t>
      </w:r>
      <w:r>
        <w:t>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w:t>
      </w:r>
    </w:p>
    <w:p>
      <w:r>
        <w:rPr>
          <w:b/>
        </w:rPr>
        <w:t xml:space="preserve">2. </w:t>
      </w:r>
      <w:r>
        <w:t>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r>
        <w:rPr>
          <w:b/>
        </w:rPr>
        <w:t xml:space="preserve">2. </w:t>
      </w:r>
      <w:r>
        <w:t>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r>
        <w:rPr>
          <w:b/>
        </w:rPr>
        <w:t xml:space="preserve">2. </w:t>
      </w:r>
      <w:r>
        <w:t>осуществлять иные права в соответствии с законодательством Российской Федерации</w:t>
      </w:r>
    </w:p>
    <w:p>
      <w:r>
        <w:rPr>
          <w:b/>
        </w:rPr>
        <w:t xml:space="preserve">3. </w:t>
      </w:r>
      <w:r>
        <w:t>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r>
        <w:rPr>
          <w:b/>
        </w:rPr>
        <w:t xml:space="preserve">3. </w:t>
      </w:r>
      <w:r>
        <w:t>добросовестно осуществлять защиту прав и законных интересов спортсмена, тренера или профессионального спортивного клуба</w:t>
      </w:r>
    </w:p>
    <w:p>
      <w:r>
        <w:rPr>
          <w:b/>
        </w:rPr>
        <w:t xml:space="preserve">3. </w:t>
      </w:r>
      <w:r>
        <w:t>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r>
        <w:rPr>
          <w:b/>
        </w:rPr>
        <w:t xml:space="preserve">3. </w:t>
      </w:r>
      <w:r>
        <w:t>соблюдать этические нормы в области спорта</w:t>
      </w:r>
    </w:p>
    <w:p>
      <w:r>
        <w:rPr>
          <w:b/>
        </w:rPr>
        <w:t xml:space="preserve">3. </w:t>
      </w:r>
      <w:r>
        <w:t>исполнять иные обязанности в соответствии с законодательством Российской Федерации</w:t>
      </w:r>
    </w:p>
    <w:p>
      <w:r>
        <w:rPr>
          <w:b/>
        </w:rPr>
        <w:t xml:space="preserve">6. </w:t>
      </w:r>
      <w:r>
        <w:t>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r>
        <w:rPr>
          <w:b/>
        </w:rPr>
        <w:t xml:space="preserve">6. </w:t>
      </w:r>
      <w:r>
        <w:t>требования, предъявляемые к спортивным агентам</w:t>
      </w:r>
    </w:p>
    <w:p>
      <w:r>
        <w:rPr>
          <w:b/>
        </w:rPr>
        <w:t xml:space="preserve">6. </w:t>
      </w:r>
      <w:r>
        <w:t>срок аккредитации, который не может составлять более пяти лет</w:t>
      </w:r>
    </w:p>
    <w:p>
      <w:r>
        <w:rPr>
          <w:b/>
        </w:rPr>
        <w:t xml:space="preserve">6. </w:t>
      </w:r>
      <w:r>
        <w:t>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r>
        <w:rPr>
          <w:b/>
        </w:rPr>
        <w:t xml:space="preserve">6. </w:t>
      </w:r>
      <w:r>
        <w:t>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r>
        <w:rPr>
          <w:b/>
        </w:rPr>
        <w:t xml:space="preserve">6. </w:t>
      </w:r>
      <w:r>
        <w:t>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r>
        <w:rPr>
          <w:b/>
        </w:rPr>
        <w:t xml:space="preserve">9. </w:t>
      </w:r>
      <w:r>
        <w:t>в статье 20:</w:t>
      </w:r>
    </w:p>
    <w:p>
      <w:r>
        <w:rPr>
          <w:b/>
        </w:rPr>
        <w:t xml:space="preserve">9. </w:t>
      </w:r>
      <w:r>
        <w:t>виды спортивных санкций, в том числе спортивную дисквалификацию, предупреждение, штраф</w:t>
      </w:r>
    </w:p>
    <w:p>
      <w:r>
        <w:rPr>
          <w:b/>
        </w:rPr>
        <w:t xml:space="preserve">9. </w:t>
      </w:r>
      <w:r>
        <w:t>порядок применения (наложения) спортивных санкций и порядок их исполнения, в том числе сроки давности привлечения к ответственности</w:t>
      </w:r>
    </w:p>
    <w:p>
      <w:r>
        <w:rPr>
          <w:b/>
        </w:rPr>
        <w:t xml:space="preserve">9. </w:t>
      </w:r>
      <w:r>
        <w:t>случаи приостановления действия спортивных санкций и освобождения от их исполнения</w:t>
      </w:r>
    </w:p>
    <w:p>
      <w:r>
        <w:rPr>
          <w:b/>
        </w:rPr>
        <w:t xml:space="preserve">9. </w:t>
      </w:r>
      <w:r>
        <w:t>порядок обжалования решений о применении (наложении) спортивных санкций</w:t>
      </w:r>
    </w:p>
    <w:p>
      <w:r>
        <w:rPr>
          <w:b/>
        </w:rPr>
        <w:t xml:space="preserve">9. </w:t>
      </w:r>
      <w:r>
        <w:t>порядок формирования и деятельности органов (лиц), применяющих (налагающих) соответствующие спортивные санкции."</w:t>
      </w:r>
    </w:p>
    <w:p>
      <w:r>
        <w:rPr>
          <w:b/>
        </w:rPr>
        <w:t xml:space="preserve">9. </w:t>
      </w:r>
      <w:r>
        <w:t>в статье 22:</w:t>
      </w:r>
    </w:p>
    <w:p>
      <w:r>
        <w:rPr>
          <w:b/>
        </w:rPr>
        <w:t xml:space="preserve">9. </w:t>
      </w:r>
      <w:r>
        <w:t>в статье 26:</w:t>
      </w:r>
    </w:p>
    <w:p>
      <w:r>
        <w:rPr>
          <w:b/>
        </w:rPr>
        <w:t xml:space="preserve">9. </w:t>
      </w:r>
      <w:r>
        <w:t>часть 11 после слов "общероссийских спортивных федераций" дополнить словами "и (или) профессиональных спортивных лиг", дополнить словами "и (или) профессиональными спортивными лигами"</w:t>
      </w:r>
    </w:p>
    <w:p>
      <w:r>
        <w:rPr>
          <w:b/>
        </w:rPr>
        <w:t xml:space="preserve">9. </w:t>
      </w:r>
      <w:r>
        <w:t>часть 21 дополнить предложением следующего содержания: "Порядок проведения такой идентификации устанавливается федеральным органом исполнительной власти в сфере физической культуры и спорта по согласованию с федеральным органом исполнительной власти в сфере внутренних дел."</w:t>
      </w:r>
    </w:p>
    <w:p>
      <w:r>
        <w:rPr>
          <w:b/>
        </w:rPr>
        <w:t xml:space="preserve">9. </w:t>
      </w:r>
      <w:r>
        <w:t>в части 14 первое предложение изложить в следующей редакции: "Международные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решений об их проведении с общероссийскими спортивными федерациями по соответствующим видам спорта, с органами исполнительной власти субъектов Российской Федерации, на территориях которых планируется проведение таких международных спортивных мероприятий, и с федеральным органом исполнительной власти в области физической культуры и спорта.", второе предложение после слов "на территории Российской Федерации" дополнить словом "таких"</w:t>
      </w:r>
    </w:p>
    <w:p>
      <w:r>
        <w:rPr>
          <w:b/>
        </w:rPr>
        <w:t xml:space="preserve">9. </w:t>
      </w:r>
      <w:r>
        <w:t>дополнить частью 18 следующего содержания: "18.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r>
        <w:rPr>
          <w:b/>
        </w:rPr>
        <w:t xml:space="preserve">9. </w:t>
      </w:r>
      <w:r>
        <w:t>часть 4 после слов "а также устанавливается порядок присвоения" дополнить словами ", лишения, восстановления"</w:t>
      </w:r>
    </w:p>
    <w:p>
      <w:r>
        <w:rPr>
          <w:b/>
        </w:rPr>
        <w:t xml:space="preserve">9. </w:t>
      </w:r>
      <w:r>
        <w:t>дополнить частью 41 следующего содержания: "41. При присвоении спортивных званий "мастер спорта России международного класса" и "мастер спорта России" выдаются соответственно удостоверение "мастер спорта России международного класса" и удостоверение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r>
        <w:rPr>
          <w:b/>
        </w:rPr>
        <w:t xml:space="preserve">9. </w:t>
      </w:r>
      <w:r>
        <w:t>часть 5 после слов "Порядок присвоения" дополнить словами ", лишения, восстановления"</w:t>
      </w:r>
    </w:p>
    <w:p>
      <w:r>
        <w:rPr>
          <w:b/>
        </w:rPr>
        <w:t xml:space="preserve">9. </w:t>
      </w:r>
      <w:r>
        <w:t>дополнить частью 51 следующего содержания: "51.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рисунок и описание которого утверждаются федеральным органом исполнительной власти в области физической культуры и спорта."</w:t>
      </w:r>
    </w:p>
    <w:p>
      <w:r>
        <w:rPr>
          <w:b/>
        </w:rPr>
        <w:t xml:space="preserve">9. </w:t>
      </w:r>
      <w:r>
        <w:t>часть 7 после слов "присваиваются физкультурно-спортивными организациями" дополнить словами ", организациями, осуществляющими спортивную подготовку, образовательными организациями, осуществляющими деятельность в области физической культуры и спорта,"</w:t>
      </w:r>
    </w:p>
    <w:p>
      <w:r>
        <w:rPr>
          <w:b/>
        </w:rPr>
        <w:t xml:space="preserve">9. </w:t>
      </w:r>
      <w:r>
        <w:t>дополнить частью 11 следующего содержания: "11. При присвоении почетных спортивных званий "почетный спортивный судья России", "заслуженный тренер России", "заслуженный мастер спорта России" выдаются соответственно удостоверение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r>
        <w:rPr>
          <w:b/>
        </w:rPr>
        <w:t xml:space="preserve">9. </w:t>
      </w:r>
      <w:r>
        <w:t>в части 3: в пункте 6 слова "без разрешения на их терапевтическое использование,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 исключить; пункт 8 после слов "попытка использования" дополнить словами ", назначение или попытка назначения"</w:t>
      </w:r>
    </w:p>
    <w:p>
      <w:r>
        <w:rPr>
          <w:b/>
        </w:rPr>
        <w:t xml:space="preserve">9. </w:t>
      </w:r>
      <w:r>
        <w:t>дополнить частью 31 следующего содержания: "31. Осуществление действий, указанных в пунктах 1, 6 - 8 части 3 настоящей статьи, не является нарушением антидопинговых правил, если на момент их совершения имелось разрешение на терапевтическое использование запрещенной субстанции и (или) запрещенного метода, выданное в соответствии с Международным стандартом по терапевтическому использованию запрещенных субстанций Всемирного антидопингового агентства, либо существовали предусмотренные этим Международным стандартом обстоятельства, позволяющие выдать такое разрешение после совершения указанных действий."</w:t>
      </w:r>
    </w:p>
    <w:p>
      <w:r>
        <w:rPr>
          <w:b/>
        </w:rPr>
        <w:t xml:space="preserve">9. </w:t>
      </w:r>
      <w:r>
        <w:t>в части 10: абзац первый после слов "Общероссийские спортивные федерации" дополнить словами "и профессиональные спортивные лиги"; дополнить пунктом 61 следующего содержания: "61)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и медицинское обеспечение спортсменов спортивных сборных команд Российской Федерации, 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 с общероссийской спортивной федерацией по соответствующему виду спорта;"</w:t>
      </w:r>
    </w:p>
    <w:p>
      <w:r>
        <w:rPr>
          <w:b/>
        </w:rPr>
        <w:t xml:space="preserve">9. </w:t>
      </w:r>
      <w:r>
        <w:t>дополнить частями 12 и 13 следующего содержания: "12.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и медицинское обеспечение спортсменов спортивных сборных команд Российской Федерации</w:t>
      </w:r>
    </w:p>
    <w:p>
      <w:r>
        <w:rPr>
          <w:b/>
        </w:rPr>
        <w:t xml:space="preserve">13. </w:t>
      </w:r>
      <w:r>
        <w:t>в части 1 статьи 261 второе предложение исключить</w:t>
      </w:r>
    </w:p>
    <w:p>
      <w:r>
        <w:rPr>
          <w:b/>
        </w:rPr>
        <w:t xml:space="preserve">13. </w:t>
      </w:r>
      <w:r>
        <w:t>в статье 262:</w:t>
      </w:r>
    </w:p>
    <w:p>
      <w:r>
        <w:rPr>
          <w:b/>
        </w:rPr>
        <w:t xml:space="preserve">13. </w:t>
      </w:r>
      <w:r>
        <w:t>часть 4 статьи 28 после слов "которые осуществляют деятельность в области физической культуры и спорта," дополнить словами "научные организации, осуществляющие исследования в области физической культуры и спорта,"</w:t>
      </w:r>
    </w:p>
    <w:p>
      <w:r>
        <w:rPr>
          <w:b/>
        </w:rPr>
        <w:t xml:space="preserve">13. </w:t>
      </w:r>
      <w:r>
        <w:t>дополнить главой 51 следующего содержания: "Глава 51. Рассмотрение споров в профессиональном спорте и спорте высших достижений</w:t>
      </w:r>
    </w:p>
    <w:p>
      <w:r>
        <w:rPr>
          <w:b/>
        </w:rPr>
        <w:t xml:space="preserve">13. </w:t>
      </w:r>
      <w:r>
        <w:t>часть 3 дополнить словами "и (или) профессиональными спортивными лигами"</w:t>
      </w:r>
    </w:p>
    <w:p>
      <w:r>
        <w:rPr>
          <w:b/>
        </w:rPr>
        <w:t xml:space="preserve">13. </w:t>
      </w:r>
      <w:r>
        <w:t>в части 4: пункт 3 после слов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дополнить словами ", для спортивных агентов - на официальные спортивные соревнования по виду спорта, в котором они осуществляют свою деятельность"; пункт 6 после слов "общероссийских спортивных федераций," дополнить словами "профессиональных спортивных лиг,"</w:t>
      </w:r>
    </w:p>
    <w:p>
      <w:r>
        <w:rPr>
          <w:b/>
        </w:rPr>
        <w:t xml:space="preserve">13. </w:t>
      </w:r>
      <w:r>
        <w:t>в части 7: в абзаце первом слова "и местные спортивные федерации" заменить словами ", местные спортивные федерации и профессиональные спортивные лиги"; пункт 4 после слов "руководителям спортивных команд" дополнить словами ", спортивным агентам"</w:t>
      </w:r>
    </w:p>
    <w:p>
      <w:r>
        <w:rPr>
          <w:b/>
        </w:rPr>
        <w:t>Статья 362.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w:t>
      </w:r>
    </w:p>
    <w:p>
      <w:r>
        <w:rPr>
          <w:b/>
        </w:rPr>
        <w:t xml:space="preserve">1. </w:t>
      </w:r>
      <w:r>
        <w:t>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рассматривающим споры в профессиональном спорте и спорте высших достижений,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федеральными законами</w:t>
      </w:r>
    </w:p>
    <w:p>
      <w:r>
        <w:rPr>
          <w:b/>
        </w:rPr>
        <w:t xml:space="preserve">2. </w:t>
      </w:r>
      <w:r>
        <w:t>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общероссийскими спортивными федерациями по видам спорта, включенным в программу Олимпийских игр, Паралимпийских игр, и профессиональными спортивными лигами</w:t>
      </w:r>
    </w:p>
    <w:p>
      <w:r>
        <w:rPr>
          <w:b/>
        </w:rPr>
        <w:t xml:space="preserve">3. </w:t>
      </w:r>
      <w:r>
        <w:t>Арбитраж (третейское разбирательство) конкретного спора в профессиональном спорте и спорте высших достижений осуществляется третейским судом в соответствии с правилами постоянно действующего арбитражного учреждения, рассматривающего споры в профессиональном спорте и спорте высших достижений, утверждаемыми постоянно действующим арбитражным учреждением в соответствии с законодательством об арбитраже (третейском разбирательстве) и с учетом особенностей, предусмотренных настоящим Федеральным законом</w:t>
      </w:r>
    </w:p>
    <w:p>
      <w:r>
        <w:rPr>
          <w:b/>
        </w:rPr>
        <w:t xml:space="preserve">4. </w:t>
      </w:r>
      <w:r>
        <w:t>Спор, возникающий в профессиональном спорте или спорте высших достижений, может быть передан на рассмотрение третейского суда при наличии арбитражного соглашения, заключенного в письменной форме в соответствии с требованиями законодательства об арбитраже (третейском разбирательстве). Арбитражное соглашение считается заключенным также в случае, если оно включено в утверждаемые общероссийской спортивной федерацией или профессиональной спортивной лигой нормы, устанавливающие права и обязанности субъектов физической культуры и спорта в профессиональном спорте и спорте высших достижений, в положения (регламенты) спортивных соревнований с участием указанных субъектов, в устав общероссийской спортивной федерации или профессиональной спортивной лиги и имеется письменное согласие указанных субъектов, выраженное в заявках, заявлениях, заявочных формах и иных документах, свидетельствующих об их волеизъявлении руководствоваться арбитражным соглашением</w:t>
      </w:r>
    </w:p>
    <w:p>
      <w:r>
        <w:rPr>
          <w:b/>
        </w:rPr>
        <w:t xml:space="preserve">5. </w:t>
      </w:r>
      <w:r>
        <w:t>При разрешении споров, возникающих в профессиональном спорте и спорте высших достижений, включая индивидуальные трудовые споры, третейский суд руководствуется нормативными правовыми актами, действующими на территории Российской Федерации, Олимпийской хартией Международного олимпийского комитета, Сводом правил Международного паралимпийского комитета, Всемирным антидопинговым кодексом, актами международных спортивных организаций и международных спортивных федераций, положениями (регламентами) спортивных соревнований, утвержденными их организаторами, а также нормами, утвержденными общероссийскими спортивными федерациями и профессиональными спортивными лигами и устанавливающими права и обязанности для признающих такие нормы субъектов физической культуры и спорта</w:t>
      </w:r>
    </w:p>
    <w:p>
      <w:r>
        <w:rPr>
          <w:b/>
        </w:rPr>
        <w:t xml:space="preserve">6. </w:t>
      </w:r>
      <w:r>
        <w:t>Общероссийские спортивные федерации и профессиональные спортивные лиги обязаны устанавливать и применять спортивные санкции к субъектам физической культуры и спорта в профессиональном спорте и спорте высших достижений, не исполняющим решений третейского суда, а также обеспечивать содействие в исполнении указанных решений</w:t>
      </w:r>
    </w:p>
    <w:p>
      <w:r>
        <w:rPr>
          <w:b/>
        </w:rPr>
        <w:t xml:space="preserve">7. </w:t>
      </w:r>
      <w:r>
        <w:t>Помимо требований, установленных законодательством об арбитраже (третейском разбирательстве) к рекомендованному списку арбитров постоянно действующего арбитражного учреждения, в рекомендованном списке арбитров постоянно действующего арбитражного учреждения, администрирующего споры в профессиональном спорте и спорте высших достижений, не менее половины арбитров должны обладать опытом работы в области профессионального спорта и спорта высших достижений (например, тренером, спортсменом, спортивным судьей) в течение не менее пяти лет, предшествующих дате включения в рекомендованный список арбитров</w:t>
      </w:r>
    </w:p>
    <w:p>
      <w:r>
        <w:rPr>
          <w:b/>
        </w:rPr>
        <w:t>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w:t>
      </w:r>
    </w:p>
    <w:p>
      <w:r>
        <w:rPr>
          <w:b/>
        </w:rPr>
        <w:t xml:space="preserve">1. </w:t>
      </w:r>
      <w:r>
        <w:t>В рамках арбитража (третейского разбирательства), администрируемого постоянно действующим арбитражным учреждением, предусмотренным частью 1 статьи 362 настоящего Федерального закона, могут рассматриваться следующие категории споров</w:t>
      </w:r>
    </w:p>
    <w:p>
      <w:r>
        <w:rPr>
          <w:b/>
        </w:rPr>
        <w:t xml:space="preserve">2. </w:t>
      </w:r>
      <w:r>
        <w:t>Споры, связанные со спортивной подготовкой, а также споры, не предусмотренные частью 1 настоящей статьи, не могут быть предметом рассмотрения в рамках арбитража (третейского разбирательства), администрируемого постоянно действующим арбитражным учреждением, созданным в соответствии с частью 1 статьи 362 настоящего Федерального закона</w:t>
      </w:r>
    </w:p>
    <w:p>
      <w:r>
        <w:rPr>
          <w:b/>
        </w:rPr>
        <w:t xml:space="preserve">1. </w:t>
      </w:r>
      <w:r>
        <w:t>о допуске к спортивным соревнованиям</w:t>
      </w:r>
    </w:p>
    <w:p>
      <w:r>
        <w:rPr>
          <w:b/>
        </w:rPr>
        <w:t xml:space="preserve">1. </w:t>
      </w:r>
      <w:r>
        <w:t>о нарушении антидопинговых правил</w:t>
      </w:r>
    </w:p>
    <w:p>
      <w:r>
        <w:rPr>
          <w:b/>
        </w:rPr>
        <w:t xml:space="preserve">1. </w:t>
      </w:r>
      <w:r>
        <w:t>о спортивных санкциях</w:t>
      </w:r>
    </w:p>
    <w:p>
      <w:r>
        <w:rPr>
          <w:b/>
        </w:rPr>
        <w:t xml:space="preserve">1. </w:t>
      </w:r>
      <w:r>
        <w:t>о заключении, об изменении, о прекращении и об исполнении договоров, заключаемых между субъектами физической культуры и спорта в профессиональном спорте и спорте высших достижений</w:t>
      </w:r>
    </w:p>
    <w:p>
      <w:r>
        <w:rPr>
          <w:b/>
        </w:rPr>
        <w:t xml:space="preserve">1. </w:t>
      </w:r>
      <w:r>
        <w:t>о членстве в общероссийских спортивных федерациях, профессиональных спортивных лигах</w:t>
      </w:r>
    </w:p>
    <w:p>
      <w:r>
        <w:rPr>
          <w:b/>
        </w:rPr>
        <w:t xml:space="preserve">1. </w:t>
      </w:r>
      <w:r>
        <w:t>о статусе спортсмена и смене принадлежности спортсмена к профессиональным спортивным клубам, физкультурно-спортивным организациям</w:t>
      </w:r>
    </w:p>
    <w:p>
      <w:r>
        <w:rPr>
          <w:b/>
        </w:rPr>
        <w:t xml:space="preserve">1. </w:t>
      </w:r>
      <w:r>
        <w:t>о полномочиях организаторов спортивных соревнований</w:t>
      </w:r>
    </w:p>
    <w:p>
      <w:r>
        <w:rPr>
          <w:b/>
        </w:rPr>
        <w:t xml:space="preserve">1. </w:t>
      </w:r>
      <w:r>
        <w:t>о правах и об обязанностях членов спортивных сборных команд Российской Федерации и субъектов Российской Федерации</w:t>
      </w:r>
    </w:p>
    <w:p>
      <w:r>
        <w:rPr>
          <w:b/>
        </w:rPr>
        <w:t xml:space="preserve">1. </w:t>
      </w:r>
      <w:r>
        <w:t>о делегировании прав на проведение спортивных соревнований</w:t>
      </w:r>
    </w:p>
    <w:p>
      <w:r>
        <w:rPr>
          <w:b/>
        </w:rPr>
        <w:t xml:space="preserve">1. </w:t>
      </w:r>
      <w:r>
        <w:t>споры, вытекающие из деятельности спортивных агентов</w:t>
      </w:r>
    </w:p>
    <w:p>
      <w:r>
        <w:rPr>
          <w:b/>
        </w:rPr>
        <w:t xml:space="preserve">1. </w:t>
      </w:r>
      <w:r>
        <w:t>индивидуальные трудовые споры спортсменов и тренеров в профессиональном спорте и спорте высших достижений</w:t>
      </w:r>
    </w:p>
    <w:p>
      <w:r>
        <w:rPr>
          <w:b/>
        </w:rPr>
        <w:t xml:space="preserve">1. </w:t>
      </w:r>
      <w:r>
        <w:t>споры между профессиональной спортивной лигой и соответствующей общероссийской спортивной федерацией по вопросам совместного ведения (требующим взаимного согласования), указанным в части 13 статьи 192 настоящего Федерального закона</w:t>
      </w:r>
    </w:p>
    <w:p>
      <w:r>
        <w:rPr>
          <w:b/>
        </w:rPr>
        <w:t xml:space="preserve">1. </w:t>
      </w:r>
      <w:r>
        <w:t>иные споры, возникающие между субъектами физической культуры и спорта в профессиональном спорте и спорте высших достижений</w:t>
      </w:r>
    </w:p>
    <w:p>
      <w:r>
        <w:rPr>
          <w:b/>
        </w:rPr>
        <w:t>Статья 364. Иностранные арбитражные учреждения</w:t>
      </w:r>
    </w:p>
    <w:p>
      <w:r>
        <w:rPr>
          <w:b/>
        </w:rPr>
        <w:t xml:space="preserve">1. </w:t>
      </w:r>
      <w:r>
        <w:t>Общероссийская спортивная федерация и профессиональная спортивная лига вправе признавать посредством указания на то в учредительных документах иностранное арбитражное учреждение, администрирующее арбитраж (третейское разбирательство) всех или определенных категорий споров между субъектами физической культуры и спорта по соответствующему виду спорта, в том числе споров, отнесенных к его компетенции международной спортивной федерацией по соответствующему виду спорта</w:t>
      </w:r>
    </w:p>
    <w:p>
      <w:r>
        <w:rPr>
          <w:b/>
        </w:rPr>
        <w:t xml:space="preserve">2. </w:t>
      </w:r>
      <w:r>
        <w:t>Рассмотрение споров в иностранном арбитражном учреждении осуществляется в соответствии с действующими в таком учреждении правилами рассмотрения споров</w:t>
      </w:r>
    </w:p>
    <w:p>
      <w:r>
        <w:rPr>
          <w:b/>
        </w:rPr>
        <w:t xml:space="preserve">3. </w:t>
      </w:r>
      <w:r>
        <w:t>Общероссийские спортивные федерации и соответствующие профессиональные спортивные лиги обязаны устанавливать и применять спортивные санкции к соответствующим субъектам физической культуры и спорта, не исполняющим решений третейского суда по спору, администрируемому признанным иностранным арбитражным учреждением, а также обеспечивать содействие в исполнении указанных решений</w:t>
      </w:r>
    </w:p>
    <w:p>
      <w:r>
        <w:rPr>
          <w:b/>
        </w:rPr>
        <w:t>Статья 365. Досудебный порядок урегулирования споров в области физической культуры и спорта</w:t>
      </w:r>
    </w:p>
    <w:p>
      <w:r>
        <w:rPr>
          <w:b/>
        </w:rPr>
        <w:t xml:space="preserve">1. </w:t>
      </w:r>
      <w:r>
        <w:t>Общероссийская спортивная федерация или соответствующая профессиональная спортивная лига вправе устанавливать обязательный для субъектов физической культуры и спорта в профессиональном спорте и спорте высших достижений досудебный порядок урегулирования споров в профессиональном спорте и спорте высших достижений. Общероссийская спортивная федерация или соответствующая профессиональная спортивная лига для целей досудебного урегулирования споров вправе прибегать к процедуре медиации в порядке, установленном законодательством Российской Федерации</w:t>
      </w:r>
    </w:p>
    <w:p>
      <w:r>
        <w:rPr>
          <w:b/>
        </w:rPr>
        <w:t xml:space="preserve">2. </w:t>
      </w:r>
      <w:r>
        <w:t>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арбитражное учреждение, указанное в части 1 статьи 362 настоящего Федерального закона, или в иностранное арбитражное учреждение, указанное в статье 364 настоящего Федерального закона, в зависимости от имеющегося у общероссийской спортивной федерации или соответствующей профессиональной спортивной лиги арбитражного соглашения."</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подпункта "б" пункта 7 статьи 1 настоящего Федерального закона</w:t>
      </w:r>
    </w:p>
    <w:p>
      <w:r>
        <w:rPr>
          <w:b/>
        </w:rPr>
        <w:t xml:space="preserve">2. </w:t>
      </w:r>
      <w:r>
        <w:t>Подпункт "б" пункта 7 статьи 1 настоящего Федерального закона вступает в силу с 1 января 2017 года</w:t>
      </w:r>
    </w:p>
    <w:p>
      <w:r>
        <w:rPr>
          <w:b/>
        </w:rPr>
        <w:t xml:space="preserve">3. </w:t>
      </w:r>
      <w:r>
        <w:t>Положения части 2 статьи 192 Федерального закона от 4 декабря 2007 года № 329-ФЗ "О физической культуре и спорте в Российской Федерации" (в редакции настоящего Федерального закона) применяются к профессиональным спортивным лигам, создаваемым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