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2017 год и на плановый период 2018 и 2019 годов</w:t>
      </w:r>
    </w:p>
    <w:p>
      <w:r>
        <w:rPr>
          <w:b/>
        </w:rPr>
        <w:t>Статья 1. Основные характеристики бюджета Федерального фонда обязательного медицинского страхования на 2017 год и на плановый период 2018 и 2019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2017 год</w:t>
      </w:r>
    </w:p>
    <w:p>
      <w:r>
        <w:rPr>
          <w:b/>
        </w:rPr>
        <w:t xml:space="preserve">2. </w:t>
      </w:r>
      <w:r>
        <w:t>Утвердить основные характеристики бюджета Фонда на плановый период 2018 и 2019 годов</w:t>
      </w:r>
    </w:p>
    <w:p>
      <w:r>
        <w:rPr>
          <w:b/>
        </w:rPr>
        <w:t xml:space="preserve">1. </w:t>
      </w:r>
      <w:r>
        <w:t>прогнозируемый общий объем доходов бюджета Фонда в сумме 1 705 935 908,0 тыс. рублей, в том числе за счет межбюджетных трансфертов, получаемых из федерального бюджета в сумме 27 385 403,6 тыс. рублей</w:t>
      </w:r>
    </w:p>
    <w:p>
      <w:r>
        <w:rPr>
          <w:b/>
        </w:rPr>
        <w:t xml:space="preserve">1. </w:t>
      </w:r>
      <w:r>
        <w:t>общий объем расходов бюджета Фонда в сумме 1 734 978 616,6 тыс. рублей</w:t>
      </w:r>
    </w:p>
    <w:p>
      <w:r>
        <w:rPr>
          <w:b/>
        </w:rPr>
        <w:t xml:space="preserve">1. </w:t>
      </w:r>
      <w:r>
        <w:t>объем дефицита бюджета Фонда в сумме 29 042 708,6 тыс. рублей</w:t>
      </w:r>
    </w:p>
    <w:p>
      <w:r>
        <w:rPr>
          <w:b/>
        </w:rPr>
        <w:t xml:space="preserve">2. </w:t>
      </w:r>
      <w:r>
        <w:t>прогнозируемый общий объем доходов бюджета Фонда на 2018 год в сумме 1 841 086 552,6 тыс. рублей, в том числе за счет межбюджетных трансфертов, получаемых из федерального бюджета в сумме 26 715 706,8 тыс. рублей, и на 2019 год в сумме 2 067 387 908,0 тыс. рублей, в том числе за счет межбюджетных трансфертов, получаемых из федерального бюджета в сумме 1 735 375,4 тыс. рублей</w:t>
      </w:r>
    </w:p>
    <w:p>
      <w:r>
        <w:rPr>
          <w:b/>
        </w:rPr>
        <w:t xml:space="preserve">2. </w:t>
      </w:r>
      <w:r>
        <w:t>общий объем расходов бюджета Фонда на 2018 год в сумме 1 911 686 552,6 тыс. рублей и на 2019 год в сумме 2 022 309 417,3 тыс. рублей</w:t>
      </w:r>
    </w:p>
    <w:p>
      <w:r>
        <w:rPr>
          <w:b/>
        </w:rPr>
        <w:t xml:space="preserve">2. </w:t>
      </w:r>
      <w:r>
        <w:t>объем дефицита бюджета Фонда на 2018 год в сумме 70 600 000,0 тыс. рублей</w:t>
      </w:r>
    </w:p>
    <w:p>
      <w:r>
        <w:rPr>
          <w:b/>
        </w:rPr>
        <w:t xml:space="preserve">2. </w:t>
      </w:r>
      <w:r>
        <w:t>объем профицита бюджета Фонда на 2019 год в сумме 45 078 490,7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2017 год и на плановый период 2018 и 2019 годов согласно приложению 3 к настоящему Федеральному закону.</w:t>
      </w:r>
    </w:p>
    <w:p>
      <w:r>
        <w:rPr>
          <w:b/>
        </w:rPr>
        <w:t>Статья 4. Бюджетные ассигнования бюджета Фонда на 2017 год и на плановый период 2018 и 2019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2017 год согласно приложению 4 к настоящему Федеральному закону</w:t>
      </w:r>
    </w:p>
    <w:p>
      <w:r>
        <w:t>на плановый период 2018 и 2019 годов согласно приложению 5 к настоящему Федеральному закону</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2017 год согласно приложению 6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2017 году и в плановом периоде 2018 и 2019 годов в бюджет Фонда социального страхования Российской Федерации межбюджетные трансферты в объемах, установленных приложениями 4 и 5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указанной организации,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4. </w:t>
      </w:r>
      <w:r>
        <w:t>Установить, что в целях осуществления единовременных компенсационных выплат медицинским работникам в 2017 году из бюджета Фонда бюджетам территориальных фондов обязательного медицинского страхования предоставляются иные межбюджетные трансферты в объеме, установленном приложением 4 к настоящему Федеральному закону, в порядке и на условиях, которые установлены частями 121 - 125 статьи 51 Федерального закона от 29 ноября 2010 года № 326-ФЗ "Об обязательном медицинском страховании в Российской Федерации"</w:t>
      </w:r>
    </w:p>
    <w:p>
      <w:r>
        <w:rPr>
          <w:b/>
        </w:rPr>
        <w:t xml:space="preserve">5. </w:t>
      </w:r>
      <w:r>
        <w:t>Установить, что в 2017 году и в плановом периоде 2018 и 2019 годов из бюджета Фонда предоставляется дотация федеральному бюджету в объеме, установленном приложениями 4 и 5 к настоящему Федеральному закону,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
        <w:rPr>
          <w:b/>
        </w:rPr>
        <w:t>Статья 6. Особенности установления отдельных расходов бюджета Фонда в 2017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2017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4 к настоящему Федеральному закону, на увеличение бюджетных ассигнований, предусмотренных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 а также на увеличение бюджетных ассигнований, предусмотренных на предоставление субвенций, установленных частью 1 статьи 5 настоящего Федерального закона, в соответствии с утвержденной Правительством Российской Федерации методикой распределения субвенций, предоставляемых из бюджета Фонда бюджетам территориальных фондов обязательного медицинского страхования, в сумме до 75 979 468,0 тыс. рублей</w:t>
      </w:r>
    </w:p>
    <w:p>
      <w:r>
        <w:rPr>
          <w:b/>
        </w:rPr>
        <w:t xml:space="preserve">2. </w:t>
      </w:r>
      <w:r>
        <w:t>Установить, что в 2017 году Фонд предоставляет 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в объеме, установленном приложением 4 к настоящему Федеральному закону</w:t>
      </w:r>
    </w:p>
    <w:p>
      <w:r>
        <w:rPr>
          <w:b/>
        </w:rPr>
        <w:t>Статья 7.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коэффициент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2017 год в размере, равном 1,0, на 2018 год - 1,0816, на 2019 год - 1,0816</w:t>
      </w:r>
    </w:p>
    <w:p>
      <w:r>
        <w:rPr>
          <w:b/>
        </w:rPr>
        <w:t xml:space="preserve">3. </w:t>
      </w:r>
      <w:r>
        <w:t>В случае снижения доходов от уплаты страховых взносов на обязательное медицинское страхование работающего населения в 2019 году ниже 1 321 011 148,7 тыс. рублей предусмотреть повышение тарифа страховых взносов на обязательное медицинское страхование неработающего населения с установлением субсидии из федерального бюджета на софинансирование расходных обязательств субъектов Российской Федерации по уплате страховых взносов на обязательное медицинское страхование неработающего населения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