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27 Федерального закона "Об обязательном медицинском страховании в Российской Федерации" и статью 2 Федерального закона "О размере и порядке расчета тарифа страхового взноса на обязательное медицинское страхование неработающего населения"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2012, № 49, ст. 6758; 2014, № 49, ст. 6927) следующие изменения</w:t>
      </w:r>
    </w:p>
    <w:p>
      <w:r>
        <w:t>в части 6 статьи 24 слова "20-го числа" заменить словами "28-го числа"</w:t>
      </w:r>
    </w:p>
    <w:p>
      <w:r>
        <w:t>в части 3 статьи 27 слова "20-го числа" заменить словами "28-го числа"</w:t>
      </w:r>
    </w:p>
    <w:p>
      <w:r>
        <w:rPr>
          <w:b/>
        </w:rPr>
        <w:t>Статья 2</w:t>
      </w:r>
    </w:p>
    <w:p>
      <w:r>
        <w:t>Статью 2 Федерального закона от 30 ноября 2011 года № 354-ФЗ "О размере и порядке расчета тарифа страхового взноса на обязательное медицинское страхование неработающего населения" (Собрание законодательства Российской Федерации, 2011, № 49, ст. 7032) дополнить частью 11 следующего содержания: "11. Рассчитанный в соответствии с частью 1 настоящей статьи тариф страхового взноса на обязательное медицинское страхование неработающего населения в субъекте Российской Федерации округляется до первого знака после запятой в соответствии с действующим порядком округления.".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