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 Федерального закона "О социальной защите инвалидов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