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</w:t>
      </w:r>
    </w:p>
    <w:p>
      <w:r>
        <w:rPr>
          <w:b/>
        </w:rPr>
        <w:t>Статья 1</w:t>
      </w:r>
    </w:p>
    <w:p>
      <w:r>
        <w:t>Статью 9 Федерального закона от 27 мая 1998 года № 76-ФЗ "О статусе военнослужащих" (Собрание законодательства Российской Федерации, 1998, № 22, ст. 2331) дополнить пунктом 3 следующего содержания: "3. Военнослужащие вправе участвовать на безвозмездной основе в управлении общественно-государственными организациями, осуществляющими развитие военно-прикладных и служебно-прикладных видов спорта, в порядке, установленном нормативными правовыми актами Министерства обороны Российской Федерации (иного федерального органа исполнительной власти, в котором федеральным законом предусмотрена военная служба).".</w:t>
      </w:r>
    </w:p>
    <w:p>
      <w:r>
        <w:rPr>
          <w:b/>
        </w:rPr>
        <w:t>Статья 2</w:t>
      </w:r>
    </w:p>
    <w:p>
      <w:r>
        <w:t>Внести в статью 29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31, ст. 3427; 2007, № 10, ст. 1151; № 17, ст. 1938; № 31, ст. 4011; 2008, № 52, ст. 6229; 2009, № 20, ст. 2391; 2010, № 17, ст. 1986; 2011, № 1, ст. 16; № 43, ст. 5975; 2012, № 19, ст. 2274; № 41, ст. 5522; 2013, № 14, ст. 1648; № 27, ст. 3477; 2015, № 41, ст. 5639; 2016, № 7, ст. 917; № 11, ст. 1493) следующие изменения</w:t>
      </w:r>
    </w:p>
    <w:p>
      <w:r>
        <w:t>дополнить пунктом 61 следующего содержания: "61. Член комиссии с правом решающего голоса, работающий в комиссии на постоянной (штатной) основе, освобождается от обязанностей члена комиссии в случае несоблюдения ограничений, запретов, неисполнения обязанностей, которые установлены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</w:t>
      </w:r>
    </w:p>
    <w:p>
      <w:r>
        <w:t>пункт 11 изложить в следующей редакции: "11. В период избирательной кампании, период со дня назначения референдума и до окончания кампании референдума орган, назначивший члена комиссии, обязан назначить нового члена комиссии вместо выбывшего по обстоятельствам, указанным в пунктах 6, 61 и 8 настоящей статьи, не позднее чем через десять дней со дня его выбытия в соответствии с требованиями, установленными пунктом 4 статьи 21 и статьями 22 - 27 настоящего Федерального закона. В иной период орган, назначивший члена комиссии, обязан назначить нового члена участковой комиссии не позднее чем в трехмесячный срок, а нового члена иной комиссии не позднее чем в месячный срок со дня прекращения полномочий выбывшего члена комиссии. В случае невыполнения данных требований нового члена избирательной комиссии субъекта Российской Федерации назначает Центральная избирательная комиссия Российской Федерации, избирательной комиссии муниципального района, городского округа, внутригородской территории города федерального значения - избирательная комиссия субъекта Российской Федерации, избирательной комиссии поселения - избирательная комиссия муниципального района (если такая комиссия не образована, - территориальная комиссия), иной комиссии - вышестоящая комиссия с соблюдением требований, установленных настоящим Федеральным законом. Новый член участковой комиссии назначается из резерва составов участковых комиссий с соблюдением требований, предусмотренных пунктами 31 и 32 статьи 22 настоящего Федерального закона, в порядке, установленном Центральной избирательной комиссией Российской Федерации."</w:t>
      </w:r>
    </w:p>
    <w:p>
      <w:r>
        <w:t>в пункте 15 слова "с правом решающего голоса замещают" заменить словами "с правом решающего голоса, работающий в комиссии на постоянной (штатной) основе, замещают"</w:t>
      </w:r>
    </w:p>
    <w:p>
      <w:r>
        <w:t>абзац первый пункта 151 изложить в следующей редакции: "151. Члену Центральной избирательной комиссии Российской Федерации с правом решающего голоса, члену избирательной комиссии субъекта Российской Федерации с правом решающего голоса, члену иной избирательной комиссии, действующей на постоянной основе и являющейся юридическим лицом, с правом решающего голоса, работающим в указанных комиссиях на постоянной (штатной) основе, запрещается:"</w:t>
      </w:r>
    </w:p>
    <w:p>
      <w:r>
        <w:t>дополнить пунктом 155 следующего содержания: "155. Член Центральной избирательной комиссии Российской Федерации с правом решающего голоса, член избирательной комиссии субъекта Российской Федерации с правом решающего голоса, член иной избирательной комиссии, действующей на постоянной основе и являющейся юридическим лицом, с правом решающего голоса, работающие в указанных комиссиях на постоянной (штатной) основе, обязаны соблюдать ограничения, запреты, исполнять обязанности, которые установлены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</w:t>
      </w:r>
    </w:p>
    <w:p>
      <w:r>
        <w:rPr>
          <w:b/>
        </w:rPr>
        <w:t>Статья 3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4</w:t>
      </w:r>
    </w:p>
    <w:p>
      <w:r>
        <w:t>Пункт 3 части 1 статьи 17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10, ст. 1151; 2008, № 13, ст. 1186; № 52, ст. 6235; 2010, № 5, ст. 459; 2011, № 48, ст. 6730; 2013, № 19, ст. 2329; 2014, № 52, ст. 7542; 2015, № 41, ст. 5639; 2017, № 1, ст. 46) изложить в следующей редакции: "3)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с разрешения представителя нанимателя в порядке, установленном нормативным правовым актом государственного органа),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государственного органа;".</w:t>
      </w:r>
    </w:p>
    <w:p>
      <w:r>
        <w:rPr>
          <w:b/>
        </w:rPr>
        <w:t>Статья 5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52, ст. 6235; 2011, № 19, ст. 2709; № 48, ст. 6730; 2012, № 50, ст. 6954; 2014, № 52, ст. 7542; 2016, № 7, ст. 909) следующие изменения</w:t>
      </w:r>
    </w:p>
    <w:p>
      <w:r>
        <w:t>пункт 3 части 1 статьи 14 изложить в следующей редакции: "3)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с разрешения представителя нанимателя (работодателя) в порядке, установленном муниципальным правовым актом),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самоуправления;"</w:t>
      </w:r>
    </w:p>
    <w:p>
      <w:r>
        <w:t>в статье 15: а) часть 12 после слов "и Федеральным законом" дополнить словами "от 3 декабря 2012 года № 230-ФЗ"; б) дополнить частью 8 следующего содержания: "8. Граждане, претендующие на замещение должности главы местной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Федерации."; в) дополнить частью 9 следующего содержания: "9. Сведения о доходах, расходах, об имуществе и обязательствах имущественного характера, представленные лицом, замещающим должность главы местной администрации по контракту, размещаются на официальном сайте органа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актами."; г) дополнить частью 10 следующего содержания: "10.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8 настоящей статьи, осуществляется 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Федерации."; д) дополнить частью 11 следующего содержания: "11. При выявлении в результате проверки, осуществленной в соответствии с частью 10 настоящей статьи, фактов несоблюдения лицом, замещающим должность главы местной администрации по контракту, ограничений, запретов, неисполнения обязанностей, которые установлены настоящим Федеральным законом,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обращается с заявлением о досрочном прекращении полномочий лица, замещающего должность главы местной администрации по контракту,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суд."</w:t>
      </w:r>
    </w:p>
    <w:p>
      <w:r>
        <w:rPr>
          <w:b/>
        </w:rPr>
        <w:t>Статья 6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2011, № 29, ст. 4291; № 48, ст. 6730; 2012, № 50, ст. 6954; № 53, ст. 7605; 2013, № 19, ст. 2329; № 40, ст. 5031; 2014, № 52, ст. 7542; 2015, № 41, ст. 5639; № 45, ст. 6204; № 48, ст. 6720; 2016, № 27, ст. 4169; 2017, № 1, ст. 46) следующие изменения</w:t>
      </w:r>
    </w:p>
    <w:p>
      <w:r>
        <w:t>абзац первый части 1 статьи 71 после слов "Федеральным законом" дополнить словами "от 7 мая 2013 года № 79-ФЗ"</w:t>
      </w:r>
    </w:p>
    <w:p>
      <w:r>
        <w:t>в статье 8: а) дополнить частью 11 следующего содержания: "11.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 порядке, установленном нормативным правовым актом федерального органа исполнительной власти в области обеспечения безопасности."; б) дополнить частью 12 следующего содержания: "12. Граждане, призываемые на военную службу, не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детей."; в) часть 3 изложить в следующей редакции: "3. Сведения о доходах, об имуществе и обязательствах имущественного характера, представляемые в соответствии с частями 1 и 11 настоящей статьи, относятся к информации ограниченного доступа. Сведения о доходах, об имуществе и обязательствах имущественного характера, представляемые гражданином в соответствии с частью 1 или 11 настоящей статьи, в случае непоступления данного гражданина на государственную или муниципальную службу, на работу в Центральный банк Российской Федерации, государственную корпорацию, публично-правовую компанию, Пенсионный фонд Российской Федерации, Фонд социального страхования Российской Федерации, Федеральный фонд обязательного медицинского страхования, иную организацию, создаваемую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должность руководителя государственного (муниципального) учреждения или на обучение в образовательную организацию высшего образования, находящуюся в ведении федерального органа исполнительной власти в области обеспечения безопасности, в дальнейшем не могут быть использованы и подлежат уничтожению. Сведения о доходах, об имуществе и обязательствах имущественного характера, представляемые в соответствии с частями 1 и 11 настоящей статьи,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тайне."; г) в части 4 слова "частью 1" заменить словами "частями 1 и 11"; д) в части 5 слова "частью 1" заменить словами "частями 1 и 11"; е) часть 7 изложить в следующей редакции: "7. Проверка достоверности и полноты сведений о доходах, об имуществе и обязательствах имущественного характера, представляемых в соответствии с частями 1 и 11 настоящей статьи, за исключением сведений,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(руководителем), в порядке,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оперативно-разыскной деятельности, об имеющихся у них данных о доходах, об имуществе и обязательствах имущественного характера граждан или лиц, указанных в частях 1 и 11 настоящей статьи, супруг (супругов) и несовершеннолетних детей указанных граждан или лиц."</w:t>
      </w:r>
    </w:p>
    <w:p>
      <w:r>
        <w:t>в статье 81: а) часть 1 после слов "Федеральным законом" дополнить словами "от 3 декабря 2012 года № 230-ФЗ"; б) часть 2 после слов "и Федеральным законом" дополнить словами "от 3 декабря 2012 года № 230-ФЗ"; в) часть 4 после слов "Федеральным законом" дополнить словами "от 3 декабря 2012 года № 230-ФЗ"</w:t>
      </w:r>
    </w:p>
    <w:p>
      <w:r>
        <w:t>статью 10 дополнить частью 3 следующего содержания: "3. Обязанность принимать меры по предотвращению и урегулированию конфликта интересов возлагается:</w:t>
      </w:r>
    </w:p>
    <w:p>
      <w:r>
        <w:t>на государственных и муниципальных служащих</w:t>
      </w:r>
    </w:p>
    <w:p>
      <w:r>
        <w:t>на служащих Центрального банка Российской Федерации, работников, замещающих должности в государственных корпорациях, публично-правовых компаниях,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</w:t>
      </w:r>
    </w:p>
    <w:p>
      <w:r>
        <w:t>на работников, замещающих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>
      <w:r>
        <w:t>на иные категории лиц в случаях, предусмотренных федеральными законами."</w:t>
      </w:r>
    </w:p>
    <w:p>
      <w:r>
        <w:t>в статье 121: а) пункт 2 части 3 изложить в следующей редакции: "2)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государственного органа или органа местного самоуправления;"; б) дополнить частью 42 следующего содержания: "42. 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Федерации."; в) дополнить частью 43 следующего содержания: "43.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в информационно-телекоммуникационной сети "Интернет" на официальных сайтах органов местного самоуправления и (или) предоставляются для опубликования средствам массовой информации в порядке, определяемом муниципальными правовыми актами."; г) дополнить частью 44 следующего содержания: "44.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42 настоящей статьи, осуществляется 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Федерации."; д) дополнить частью 45 следующего содержания: "45. При выявлении в результате проверки, осуществленной в соответствии с частью 44 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настоящим Федеральным законом,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обращается с заявлением 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суд."</w:t>
      </w:r>
    </w:p>
    <w:p>
      <w:r>
        <w:rPr>
          <w:b/>
        </w:rPr>
        <w:t>Статья 7</w:t>
      </w:r>
    </w:p>
    <w:p>
      <w:r>
        <w:t>Внести в Федеральный закон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(Собрание законодательства Российской Федерации, 2011, № 7, ст. 903) следующие изменения</w:t>
      </w:r>
    </w:p>
    <w:p>
      <w:r>
        <w:t>часть 5 статьи 8 дополнить пунктом 8 следующего содержания: "8) несоблюдения ограничений, запретов, неисполнения обязанностей, которые установлены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</w:t>
      </w:r>
    </w:p>
    <w:p>
      <w:r>
        <w:t>статью 14 дополнить частью 41 следующего содержания: "41. Должностные лица контрольно-счетных органов обязаны соблюдать ограничения, запреты, исполнять обязанности, которые установлены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</w:t>
      </w:r>
    </w:p>
    <w:p>
      <w:r>
        <w:rPr>
          <w:b/>
        </w:rPr>
        <w:t>Статья 8</w:t>
      </w:r>
    </w:p>
    <w:p>
      <w:r>
        <w:t>Внести в Федеральный закон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2013, № 27, ст. 3477; № 48, ст. 6165; 2016, № 27, ст. 4233) следующие изменения</w:t>
      </w:r>
    </w:p>
    <w:p>
      <w:r>
        <w:t>часть 1 статьи 11 дополнить пунктом 23 следующего содержания: "23) участвовать на безвозмездной основе в управлении общественно-государственными организациями, осуществляющими развитие военно-прикладных и служебно-прикладных видов спорта, в порядке, установленном нормативным правовым актом федерального органа исполнительной власти в сфере внутренних дел."</w:t>
      </w:r>
    </w:p>
    <w:p>
      <w:r>
        <w:t>пункт 9 части 1 статьи 18 изложить в следующей редакции: "9)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по форме, установленной законодательством Российской Федерации. Указанные сведения не представляются гражданами, поступающими в образовательные организации высшего образования федерального органа исполнительной власти в сфере внутренних дел для обучения по очной форме в должности курсанта;"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