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34 Федерального закона "О воинской обязанности и военной службе"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