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выезда из Российской Федерации и въезда в Российскую Федерацию" и статью 6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2006, № 27, ст. 2877; № 31, ст. 3420; 2007, № 49, ст. 6071; 2008, № 20, ст. 2250; № 49, ст. 5748; 2009, № 52, ст. 6450; 2010, № 21, ст. 2524; № 31, ст. 4196; № 52, ст. 7000; 2011, № 13, ст. 1689; № 15, ст. 2021; № 17, ст. 2321; № 50, ст. 7339; 2012, № 53, ст. 7628; 2013, № 23, ст. 2868; № 27, ст. 3477; № 30, ст. 4036; № 52, ст. 6955; 2014, № 16, ст. 1828; 2015, № 1, ст. 57, 75; № 48, ст. 6709; 2016, № 28, ст. 4558) следующие изменения</w:t>
      </w:r>
    </w:p>
    <w:p>
      <w:r>
        <w:t>в статье 6: а) в части второй слова "настоящим Федеральным законом, международным договором Российской Федерации" заменить словами "международными договорами Российской Федерации, настоящим Федеральным законом"; б) в части третьей слова "настоящим Федеральным законом, другими федеральными законами, международным договором Российской Федерации" заменить словами "международными договорами Российской Федерации, настоящим Федеральным законом, другими федеральными законами"</w:t>
      </w:r>
    </w:p>
    <w:p>
      <w:r>
        <w:t>в статье 24: а) в части первой слова "настоящим Федеральным законом, международными договорами Российской Федерации" заменить словами "международными договорами Российской Федерации, настоящим Федеральным законом"; б) часть вторую после слов "международными договорами Российской Федерации" дополнить словами ", настоящим Федеральным законом"; в) дополнить новой частью третьей следующего содержания: "Иностранные граждане и лица без гражданства, получившие разрешение на временное проживание в Российской Федерации, осуществляют въезд в Российскую Федерацию и выезд из Российской Федерации на основании действительных документов, удостоверяющих их личность и признаваемых Российской Федерацией в этом качестве, и визы временно проживающего лица, если иное не предусмотрено международными договорами Российской Федерации, настоящим Федеральным законом или указами Президента Российской Федерации."; г) части третью - девятую считать соответственно частями четвертой - десятой</w:t>
      </w:r>
    </w:p>
    <w:p>
      <w:r>
        <w:t>в части второй статьи 251 слова "на въезд в Российскую Федерацию" заменить словами "на въезд в Российскую Федерацию и пребывание в Российской Федерации"</w:t>
      </w:r>
    </w:p>
    <w:p>
      <w:r>
        <w:t>в статье 256: а) часть первую после слов "получения убежища" дополнить словами ", получения разрешения на временное проживание в Российской Федерации"; б) дополнить новой частью десятой следующего содержания: "Обыкновенная виза на въезд в Российскую Федерацию в целях получения разрешения на временное проживание в Российской Федерации выдается иностранному гражданину или лицу без гражданства на срок до четырех месяцев при наличии решения территориального органа федерального органа исполнительной власти в сфере внутренних дел о выдаче этим иностранному гражданину или лицу без гражданства разрешения на временное проживание в Российской Федерации."; в) часть десятую считать частью одиннадцатой</w:t>
      </w:r>
    </w:p>
    <w:p>
      <w:r>
        <w:t>статью 258 изложить в следующей редакции: "Статья 258. Виза временно проживающего лица выдается иностранному гражданину или лицу без гражданства территориальным органом федерального органа исполнительной власти в сфере внутренних дел при выдаче этим иностранному гражданину или лицу без гражданства разрешения на временное проживание в Российской Федерации на срок действия указанного разрешения."</w:t>
      </w:r>
    </w:p>
    <w:p>
      <w:r>
        <w:rPr>
          <w:b/>
        </w:rPr>
        <w:t>Статья 2</w:t>
      </w:r>
    </w:p>
    <w:p>
      <w:r>
        <w:t>Пункт 2 статьи 6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2, ст. 361; 2008, № 30, ст. 3616; 2009, № 26, ст. 3125; 2010, № 31, ст. 4196; 2011, № 27, ст. 3880; № 49, ст. 7061; 2012, № 53, ст. 7645) дополнить абзацем следующего содержания: "Правила определения и распределения квоты на выдачу иностранным гражданам и лицам без гражданства разрешений на временное проживание в Российской Федерации утверждаются Правительством Российской Федерации.".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