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4847; 2005, № 23, ст. 2200; 2009, № 1, ст. 29; № 52, ст. 6422; 2010, № 19, ст. 2284; № 30, ст. 3986; № 31, ст. 4164; 2011, № 1, ст. 45; № 15, ст. 2039; № 25, ст. 3533; № 45, ст. 6322, 6334; № 48, ст. 6730; № 50, ст. 7362; 2012, № 10, ст. 1162, 1166; № 24, ст. 3071; № 31, ст. 4330; 2013, № 26, ст. 3207; № 27, ст. 3478; № 30, ст. 4031, 4050, 4078; № 44, ст. 5641; № 51, ст. 6685; № 52, ст. 6997; 2014, № 6, ст. 556; № 11, ст. 1094; № 19, ст. 2335; № 26, ст. 3385; № 30, ст. 4278; 2015, № 1, ст. 81, 83; № 6, ст. 885; № 10, ст. 1417; № 29, ст. 4354, 4391; 2016, № 26, ст. 3859; № 27, ст. 4257; № 28, ст. 4559) следующие изменения</w:t>
      </w:r>
    </w:p>
    <w:p>
      <w:r>
        <w:t>пункт 3 части второй статьи 30 после слов "уголовные дела, подсудные" дополнить словами "Дальневосточному окружному военному суду,"</w:t>
      </w:r>
    </w:p>
    <w:p>
      <w:r>
        <w:t>абзац первый части шестой1 статьи 31 изложить в следующей редакции: "61. Дальневосточному окружному военному суду, Московскому окружному военному суду, Приволжскому окружному военному суду и Северо-Кавказскому окружному военному суду подсудны:"</w:t>
      </w:r>
    </w:p>
    <w:p>
      <w:r>
        <w:t>часть вторую1 статьи 35 изложить в следующей редакции: "21. Изменение территориальной подсудности уголовных дел, подсудных Дальневосточному окружному военному суду, Московскому окружному военному суду, Приволжскому окружному военному суду и Северо-Кавказскому окружному военному суду в соответствии с пунктами 2 - 4 части шестой1 статьи 31 настоящего Кодекса, не допускается."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Уголовные дела, указанные в пунктах 2 - 4 части шестой1 статьи 31 Уголовно-процессуального кодекса Российской Федерации, подсудность которых изменена настоящим Федеральным законом в соответствии с территориальной юрисдикцией окружных (флотских) военных судов и которые не рассмотрены судом на день вступления в силу настоящего Федерального закона, рассматриваются судом, принявшим их к рассмотрению в соответствии с правилами подсудности, действовавшими на день принятия соответствующих дел к рассмотрению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