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совершенствования отношений в области аквакультуры (рыбоводства)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2006, № 23, ст. 2380; № 50, ст. 5279; 2008, № 30, ст. 3597; 2014, № 26, ст. 3377; № 30, ст. 4235; 2015, № 10, ст. 1418) следующие изменения</w:t>
      </w:r>
    </w:p>
    <w:p>
      <w:r>
        <w:t>подпункт 3 пункта 1 статьи 40 после слов "строить пруды" дополнить словами "(в том числе образованные водоподпорными сооружениями на водотоках)"</w:t>
      </w:r>
    </w:p>
    <w:p>
      <w:r>
        <w:t>пункт 2 статьи 77 после слов "водными объектами" дополнить словами "(в том числе прудами, образованными водоподпорными сооружениями на водотоках и используемыми для целей осуществления прудовой аквакультуры)"</w:t>
      </w:r>
    </w:p>
    <w:p>
      <w:r>
        <w:rPr>
          <w:b/>
        </w:rPr>
        <w:t>Статья 2</w:t>
      </w:r>
    </w:p>
    <w:p>
      <w:r>
        <w:t>Статью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3582; № 52, ст. 6418, 6427; 2011, № 1, ст. 47; № 13, ст. 1688; № 30, ст. 4562; № 49, ст. 7027; № 51, ст. 7448; 2012, № 27, ст. 3587; № 53, ст. 7614, 7615; 2013, № 23, ст. 2881; № 27, ст. 3477; № 30, ст. 4072; 2014, № 26, ст. 3377; 2015, № 1, ст. 9; № 24, ст. 3369; 2016, № 22, ст. 3097; № 27, ст. 4294, 4306) дополнить пунктом 30 следующего содержания: "30. Право собственности на земельные участки, на которых построены пруды (в том числе образованные водоподпорными сооружениями на водотоках), сохраняется, за исключением случаев, установленных законодательством Российской Федерации.".</w:t>
      </w:r>
    </w:p>
    <w:p>
      <w:r>
        <w:rPr>
          <w:b/>
        </w:rPr>
        <w:t>Статья 3</w:t>
      </w:r>
    </w:p>
    <w:p>
      <w:r>
        <w:t>Внести в статью 38 Лесного кодекса Российской Федерации (Собрание законодательства Российской Федерации, 2006, № 50, ст. 5278; 2009, № 11, ст. 1261; 2014, № 26, ст. 3377) следующие изменения</w:t>
      </w:r>
    </w:p>
    <w:p>
      <w:r>
        <w:t>часть 1 изложить в следующей редакции: "1. Леса могут использоваться для ведения сельского хозяйства (сенокошения, выпаса сельскохозяйственных животных, пчеловодства, северного оленеводства, товарной аквакультуры (товарного рыбоводства), выращивания сельскохозяйственных культур и иной сельскохозяйственной деятельности)."</w:t>
      </w:r>
    </w:p>
    <w:p>
      <w:r>
        <w:t>часть 2 изложить в следующей редакции: "2. На лесных участках, предоставленных для ведения сельского хозяйства, допускаются размещение ульев и пасек, возведение изгородей, навесов и других временных построек, в том числе предназначенных для осуществления товарной аквакультуры (товарного рыбоводства)."</w:t>
      </w:r>
    </w:p>
    <w:p>
      <w:r>
        <w:rPr>
          <w:b/>
        </w:rPr>
        <w:t>Статья 4</w:t>
      </w:r>
    </w:p>
    <w:p>
      <w:r>
        <w:t>Внести в Федеральный закон от 2 июля 2013 года № 148-ФЗ "Об аквакультуре (рыбоводстве) и о внесении изменений в отдельные законодательные акты Российской Федерации" (Собрание законодательства Российской Федерации, 2013, № 27, ст. 3440; 2015, № 29, ст. 4370; 2016, № 27, ст. 4282) следующие изменения</w:t>
      </w:r>
    </w:p>
    <w:p>
      <w:r>
        <w:t>часть 3 статьи 4 изложить в следующей редакции: "3. В обводненных карьерах и прудах (в том числе образованных водоподпорными сооружениями на водотоках), а также на водных объектах, используемых в процессе функционирования мелиоративных систем, включая ирригационные системы, рыбоводные участки не выделяются."</w:t>
      </w:r>
    </w:p>
    <w:p>
      <w:r>
        <w:t>в статье 7: а) наименование после слов "рыбоводной инфраструктуры" дополнить словами ", образованные водоподпорными сооружениями на водотоках пруды"; б) дополнить частью 3 следующего содержания: "3. Договорные обязательства и иные отношения, связанные с оборотом прудов (в том числе образованных водоподпорными сооружениями на водотоках), используемых в целях осуществления прудовой аквакультуры, определяются в соответствии с водным, гражданским и земельным законодательством."</w:t>
      </w:r>
    </w:p>
    <w:p>
      <w:r>
        <w:t>часть 7 статьи 12 изложить в следующей редакции: "7. Прудовая аквакультура предусматривает разведение и (или) содержание, выращивание объектов аквакультуры в обводненных карьерах и прудах, в том числе образованных водоподпорными сооружениями на водотоках, а также на водных объектах, используемых в процессе функционирования мелиоративных систем, включая ирригационные системы."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