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в части уточнения полномочий федеральных органов исполнительной власти, осуществляющих государственный земельный надзор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