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к Соглашению между Российской Федерацией и Сирийской Арабской Республикой о размещении авиационной группы Вооруженных Сил Российской Федерации на территории Сирийской Арабской Республики от 26 августа 2015 г.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