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общих принципах организации местного самоуправления в Российской Федерации" и статью 9-1 Федерального закона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2007, № 1, ст. 21; № 43, ст. 5084; 2008, № 48, ст. 5517; № 52, ст. 6236; 2009, № 48, ст. 5733; № 52, ст. 6441; 2010, № 49, ст. 6409; 2011, № 50, ст. 7353; 2012, № 29, ст. 3990; № 31, ст. 4326; № 53, ст. 7596; 2013, № 27, ст. 3477; 2014, № 22, ст. 2770; № 26, ст. 3371; № 30, ст. 4218, 4257; 2015, № 13, ст. 1808; 2016, № 26, ст. 3866) следующие изменения</w:t>
      </w:r>
    </w:p>
    <w:p>
      <w:r>
        <w:t>часть 1 статьи 141 дополнить пунктом 16 следующего содержания: "16)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спорта."</w:t>
      </w:r>
    </w:p>
    <w:p>
      <w:r>
        <w:t>часть 1 статьи 151 дополнить пунктом 15 следующего содержания: "15)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спорта."</w:t>
      </w:r>
    </w:p>
    <w:p>
      <w:r>
        <w:t>в статье 161: а) часть 1 дополнить пунктом 17 следующего содержания: "17)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спорта."; б) часть 11 дополнить пунктом 5 следующего содержания: "5) оказание содействия развитию физической культуры и спорта инвалидов, лиц с ограниченными возможностями здоровья, адаптивной физической культуры и адаптивного спорта."</w:t>
      </w:r>
    </w:p>
    <w:p>
      <w:r>
        <w:rPr>
          <w:b/>
        </w:rPr>
        <w:t>Статья 2</w:t>
      </w:r>
    </w:p>
    <w:p>
      <w:r>
        <w:t>Статью 91 Федерального закона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52, ст. 6236; 2011, № 50, ст. 7354; 2015, № 41, ст. 5628) дополнить пунктом 5 следующего содержания: "5) оказывать содействие развитию физической культуры и спорта инвалидов, лиц с ограниченными возможностями здоровья, адаптивной физической культуры и адаптивного спорта.".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