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оборонном заказе"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275-ФЗ "О государственном оборонном заказе" (Собрание законодательства Российской Федерации, 2012, № 53, ст. 7600; 2013, № 52, ст. 6961; 2015, № 27, ст. 3950; 2016, № 27, ст. 4250) следующие изменения</w:t>
      </w:r>
    </w:p>
    <w:p>
      <w:r>
        <w:t>статью 6 дополнить частью 21 следующего содержания: "21. При размещении государственного оборонного заказа на создание, модернизацию, поставки, ремонт, сервисное обслуживание и утилизацию вооружения, военной и специальной техники, ракет-носителей, разгонных блоков и космических аппаратов (кораблей) обеспечение исполнения государственного контракта, в отношении которого будет осуществляться банковское сопровождение, не требуется."</w:t>
      </w:r>
    </w:p>
    <w:p>
      <w:r>
        <w:t>пункт 17 статьи 7 изложить в следующей редакции: "17) направляет в установленном им порядке уведомление о полном исполнении государственного контракта в уполномоченный банк;"</w:t>
      </w:r>
    </w:p>
    <w:p>
      <w:r>
        <w:t>подпункт "з" пункта 2 части 1 статьи 83 изложить в следующей редакции: "з) оплаты головным исполнителем расходов на сумму не более пяти миллионов рублей в месяц и оплаты исполнителем расходов на сумму не более трех миллионов рублей в месяц;"</w:t>
      </w:r>
    </w:p>
    <w:p>
      <w:r>
        <w:t>пункт 2 статьи 84 изложить в следующей редакции: "2) возврат сумм займов, кредитов и процентов по ним, за исключением возврата сумм кредитов, согласованных с государственным заказчиком и перечисленных уполномоченным банком головному исполнителю на отдельный счет в том же уполномоченном банке для исполнения государственных контрактов в рамках сопровождаемой сделки, и сумм кредитов, перечисленных уполномоченным банком исполнителю на отдельный счет в том же уполномоченном банке для исполнения контрактов в рамках сопровождаемой сделки, а также процентов по данным кредитам, при отсутствии (недостаточности) собственных средств у головного исполнителя, исполнителя и авансирования по государственным контрактам, контрактам;"</w:t>
      </w:r>
    </w:p>
    <w:p>
      <w:r>
        <w:t>часть 1 статьи 12 дополнить пунктом 81 следующего содержания: "81) устанавливать ограничения на оказание государственной поддержки юридическим лицам, включенным в реестр, предусмотренный пунктом 101 части 1 статьи 152 настоящего Федерального закона;"</w:t>
      </w:r>
    </w:p>
    <w:p>
      <w:r>
        <w:t>часть 3 статьи 14 дополнить предложением следующего содержания: "Порядок рассмотрения указанной информации в целях обнаружения признаков нарушения антимонопольного законодательства утверждается антимонопольным органом."</w:t>
      </w:r>
    </w:p>
    <w:p>
      <w:r>
        <w:t>часть 1 статьи 152 дополнить пунктом 101 следующего содержания: "101) ведет реестр юридических лиц, привлеченных к административной ответственности за отказ или уклонение от заключения контракта, для которых заключение такого контракта обязательно в соответствии с настоящим Федеральным законом. Порядок формирования и ведения указанного реестра устанавливается Правительством Российской Федерации;"</w:t>
      </w:r>
    </w:p>
    <w:p>
      <w:r>
        <w:t>в части 1 статьи 153 слова "головные исполнители, исполнители" заменить словами "юридические лица, физические лица, в том числе индивидуальные предприниматели,"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