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25 Федерального закона "О Фонде содействия реформированию жилищно-коммунального хозяйства"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