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статью 6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8; № 27, ст. 2717; № 52, ст. 5572; 2006, № 1, ст. 8; № 52, ст. 5503; 2007, № 18, ст. 2117; № 45, ст. 5424; № 46, ст. 5553; № 50, ст. 6246; 2008, № 30, ст. 3597; № 48, ст. 5500; 2009, № 1, ст. 18; № 15, ст. 1780; № 29, ст. 3582; № 30, ст. 3739; № 39, ст. 4532; № 48, ст. 5733; № 52, ст. 6450; 2010, № 19, ст. 2291; № 21, ст. 2524; № 31, ст. 4198; № 40, ст. 4969; № 46, ст. 5918; 2011, № 15, ст. 2041; № 27, ст. 3873; № 41, ст. 5635; № 48, ст. 6728; № 49, ст. 7039, 7056; 2012, № 26, ст. 3447; № 50, ст. 6967; 2013, № 19, ст. 2331; № 27, ст. 3473; № 31, ст. 4191; № 44, ст. 5633; № 52, ст. 6983; 2014, № 30, ст. 4250; № 40, ст. 5314; № 43, ст. 5795; № 48, ст. 6655, 6664; № 52, ст. 7560; 2015, № 45, ст. 6202; 2016, № 1, ст. 26; № 7, ст. 911; № 22, ст. 3093; № 26, ст. 3861; № 27, ст. 4277, 4278, 4279; № 49, ст. 6852; 2017, № 1, ст. 7; № 14, ст. 2007; № 30, ст. 4458; № 31, ст. 4811; № 47, ст. 6841; № 49, ст. 7317) следующие изменения: 1) в пункте 51 статьи 46 слова "таможенного законодательства Таможенного союза" заменить словами "права Евразийского экономического союза"; 2) в пункте 6 статьи 472 слова "таможенным законодательством Таможенного союза" заменить словами "правом Евразийского экономического союза"; 3) в статье 50: а) дополнить новым абзацем пятнадцатым следующего содержания: "акцизов на средние дистилляты, производимые на территории Российской Федерации, - по нормативу 50 процентов;"; б) абзацы пятнадцатый - двадцать девятый считать соответственно абзацами шестнадцатым - тридцатым; 4) в пункте 2 статьи 56: а) абзац девятый изложить в следующей редакции: "акцизов на средние дистилляты, производимые на территории Российской Федерации, - по нормативу 50 процентов;"; б) абзац тридцать третий изложить в следующей редакции: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в) дополнить новым абзацем тридцать четвертым следующего содержания: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г) абзацы тридцать четвертый - сорок восьмой считать соответственно абзацами тридцать пятым - сорок девятым; 5) в статье 78: а) пункт 5 после слов "в договоры (соглашения) о предоставлении субсидий" дополнить словами "и (или) в нормативные правовые акты, муниципальные правовые акты, регулирующие их предоставление,"; б) пункт 51 после слов "оказанием услуг" дополнить словами "и (или) в нормативные правовые акты, муниципальные правовые акты, регулирующие их предоставление"; 6) пункт 3 статьи 781 после слов "в договоры (соглашения) о предоставлении субсидий" дополнить словами "и (или) в нормативные правовые акты, муниципальные правовые акты, регулирующие порядок их предоставления,"; 7) статью 932 дополнить пунктом 12 следующего содержания: "12. Правительство Российской Федерации вправе устанавливать правила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исполнительной власти договоров,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 8) в статье 98: а) в подпункте 4 пункта 4 слова "по государственным гарантиям, выраженным" заменить словами ", вытекающих из государственных гарантий, выраженных"; б) в подпункте 3 пункта 5 слова "по государственным гарантиям Российской Федерации, выраженным" заменить словами ", вытекающих из государственных гарантий Российской Федерации, выраженных"; 9) пункт 4 статьи 116 изложить в следующей редакции: "4. Обязательства, вытекающие из государственной гарантии Российской Федерации в валюте Российской Федерации или иностранной валюте, включаются в состав соответственно государственного внутреннего долга Российской Федерации или государственного внешнего долга Российской Федерации в сумме фактически имеющихся у принципала обязательств, обеспеченных государственной гарантией Российской Федерации, но не более предельной суммы государственной гарантии Российской Федерации."; 10) в пункте 1 статьи 121: а) абзац третий после слов "долговых обязательствах Российской Федерации" дополнить словами "(за исключением обязательств по государственным гарантиям Российской Федерации в валюте Российской Федерации)"; б) абзац четвертый после слов "долговых обязательствах Российской Федерации" дополнить словами "(за исключением обязательств по государственным гарантиям Российской Федерации в иностранной валюте)"; в) дополнить новым абзацем пятым следующего содержания: "Информация о государственных долговых обязательствах Российской Федерации по государственным гарантиям Российской Федерации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сведений о фактическом возникновении (увеличении) или прекращении (уменьшении) обязательств принципала, обеспеченных государственной гарантией Российской Федерации."; г) абзац пятый считать абзацем шестым; 11) в статье 132: а) пункт 4 изложить в следующей редакции: "4.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которые распределяются соответственно актами Президента Российской Федерации и Правительства Российской Федерации. 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 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абзаце втором пункта 3 настоящей статьи."; б) дополнить пунктами 41 и 42 следующего содержания: "41. Заключение соглашений о предоставлении из федерального бюджета субсидий бюджетам субъектов Российской Федерации, предусмотренных федеральным законом о федеральном бюджете, осуществляется до 15 февраля текущего года, за исключением субсидий,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заключение соглашений о предоставлении которых осуществляется не позднее 30 дней после дня вступления в силу указанного федерального закона.</w:t>
      </w:r>
    </w:p>
    <w:p>
      <w:r>
        <w:rPr>
          <w:b/>
        </w:rPr>
        <w:t xml:space="preserve">42. </w:t>
      </w:r>
      <w:r>
        <w:t>В случае нарушения сроков, предусмотренных пунктом 41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
        <w:rPr>
          <w:b/>
        </w:rPr>
        <w:t xml:space="preserve">62. </w:t>
      </w:r>
      <w:r>
        <w:t>Установление в отношении отдельных субсидий, предоставляемых из федерального бюджета, иного предельного уровня софинансирования расходных обязательств субъекта Российской Федерации из федерального бюджета не допускается, за исключением</w:t>
      </w:r>
    </w:p>
    <w:p>
      <w:r>
        <w:rPr>
          <w:b/>
        </w:rPr>
        <w:t xml:space="preserve">42. </w:t>
      </w:r>
      <w:r>
        <w:t>абзац второй пункта 5 признать утратившим силу</w:t>
      </w:r>
    </w:p>
    <w:p>
      <w:r>
        <w:rPr>
          <w:b/>
        </w:rPr>
        <w:t xml:space="preserve">42. </w:t>
      </w:r>
      <w:r>
        <w:t>дополнить пунктами 61 и 62 следующего содержания: "61. Предельный уровень софинансирования расходных обязательств субъекта Российской Федерации из федерального бюджета по субъектам Российской Федерации на очередной финансовый год и плановый период для субсидий утверждается Правительством Российской Федерации</w:t>
      </w:r>
    </w:p>
    <w:p>
      <w:r>
        <w:rPr>
          <w:b/>
        </w:rPr>
        <w:t xml:space="preserve">62. </w:t>
      </w:r>
      <w:r>
        <w:t>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
        <w:rPr>
          <w:b/>
        </w:rPr>
        <w:t xml:space="preserve">62. </w:t>
      </w:r>
      <w:r>
        <w:t>субсидий на софинансирование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w:t>
      </w:r>
    </w:p>
    <w:p>
      <w:r>
        <w:rPr>
          <w:b/>
        </w:rPr>
        <w:t xml:space="preserve">62. </w:t>
      </w:r>
      <w:r>
        <w:t>субсидий на софинансирование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w:t>
      </w:r>
    </w:p>
    <w:p>
      <w:r>
        <w:rPr>
          <w:b/>
        </w:rPr>
        <w:t xml:space="preserve">62. </w:t>
      </w:r>
      <w:r>
        <w:t>в абзаце двадцать пятом статьи 165 слова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 заменить словами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
        <w:rPr>
          <w:b/>
        </w:rPr>
        <w:t xml:space="preserve">62. </w:t>
      </w:r>
      <w:r>
        <w:t>абзац двадцать четвертый пункта 1 статьи 1661 признать утратившим силу</w:t>
      </w:r>
    </w:p>
    <w:p>
      <w:r>
        <w:rPr>
          <w:b/>
        </w:rPr>
        <w:t xml:space="preserve">62. </w:t>
      </w:r>
      <w:r>
        <w:t>в пункте 7 статьи 217:</w:t>
      </w:r>
    </w:p>
    <w:p>
      <w:r>
        <w:rPr>
          <w:b/>
        </w:rPr>
        <w:t xml:space="preserve">62. </w:t>
      </w:r>
      <w:r>
        <w:t>в статье 242:</w:t>
      </w:r>
    </w:p>
    <w:p>
      <w:r>
        <w:rPr>
          <w:b/>
        </w:rPr>
        <w:t xml:space="preserve">62. </w:t>
      </w:r>
      <w:r>
        <w:t>в абзаце втором пункта 4 статьи 2641 слова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 заменить словами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
        <w:rPr>
          <w:b/>
        </w:rPr>
        <w:t xml:space="preserve">62. </w:t>
      </w:r>
      <w:r>
        <w:t>в абзаце восемнадцатом слова "пунктами 4 и 5" заменить словами "пунктом 42"</w:t>
      </w:r>
    </w:p>
    <w:p>
      <w:r>
        <w:rPr>
          <w:b/>
        </w:rPr>
        <w:t xml:space="preserve">62. </w:t>
      </w:r>
      <w:r>
        <w:t>дополнить новым абзацем двадцатым следующего содержания: "на обязательное государственное страхование в соответствии с Федеральным законом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 случае, если федеральный орган исполнительной власти или федеральный государственный орган, в котором законодательством Российской Федерации предусмотрены военная служба, служба, не исполнил обязанности по осуществлению обязательного государственного страхования, для выплаты сумм лицам, которым при наступлении событий, предусмотренных указанным Федеральным законом, причитались бы страховые суммы при надлежащем осуществлении обязательного государственного страхования."</w:t>
      </w:r>
    </w:p>
    <w:p>
      <w:r>
        <w:rPr>
          <w:b/>
        </w:rPr>
        <w:t xml:space="preserve">62. </w:t>
      </w:r>
      <w:r>
        <w:t>абзац двадцатый считать абзацем двадцать первым</w:t>
      </w:r>
    </w:p>
    <w:p>
      <w:r>
        <w:rPr>
          <w:b/>
        </w:rPr>
        <w:t xml:space="preserve">62. </w:t>
      </w:r>
      <w:r>
        <w:t>в пункте 5: в абзаце третьем слова "бюджетных средств" заменить словами "средств бюджета субъекта Российской Федерации (местного бюджета), бюджета государственного внебюджетного фонда"; в абзаце четвертом слова "бюджетных средств" заменить словами "средств бюджета субъекта Российской Федерации (местного бюджета), бюджета государственного внебюджетного фонда"; в абзаце пятом слова "федерального бюджета, бюджетов субъектов Российской Федерации," заменить словами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w:t>
      </w:r>
    </w:p>
    <w:p>
      <w:r>
        <w:rPr>
          <w:b/>
        </w:rPr>
        <w:t xml:space="preserve">62. </w:t>
      </w:r>
      <w:r>
        <w:t>в пункте 51 после слов "года субсидий" дополнить словами "и иных межбюджетных трансфертов, имеющих целевое назначение", слова ", уменьшенных на объем возвращенных в бюджеты субъектов Российской Федерации остатков межбюджетных субсидий" исключить</w:t>
      </w:r>
    </w:p>
    <w:p>
      <w:r>
        <w:rPr>
          <w:b/>
        </w:rPr>
        <w:t>Статья 2</w:t>
      </w:r>
    </w:p>
    <w:p>
      <w:r>
        <w:t>Часть 4 статьи 6 Федерального закона от 14 ноября 2017 года № 315-ФЗ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(Собрание законодательства Российской Федерации, 2017, № 47, ст. 6841) дополнить пунктом 6 следующего содержания: "6) в случае перераспределения бюджетных ассигнований в целях подготовки и проведения выборов Президента Российской Федерации.".</w:t>
      </w:r>
    </w:p>
    <w:p>
      <w:r>
        <w:rPr>
          <w:b/>
        </w:rPr>
        <w:t>Статья 3</w:t>
      </w:r>
    </w:p>
    <w:p>
      <w:r>
        <w:t>Признать утратившими силу</w:t>
      </w:r>
    </w:p>
    <w:p>
      <w:r>
        <w:t>абзац второй подпункта "а" пункта 34 статьи 1 Федерального закона от 22 октября 2014 года № 311-ФЗ "О внесении изменений в Бюджетный кодекс Российской Федерации" (Собрание законодательства Российской Федерации, 2014, № 43, ст. 5795)</w:t>
      </w:r>
    </w:p>
    <w:p>
      <w:r>
        <w:t>абзац третий подпункта "в" пункта 17 статьи 1 Федерального закона от 18 июля 2017 года № 178-ФЗ "О внесении изменений в Бюджетный кодекс Российской Федерации и статью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2017, № 30, ст. 4458)</w:t>
      </w:r>
    </w:p>
    <w:p>
      <w:r>
        <w:rPr>
          <w:b/>
        </w:rPr>
        <w:t>Статья 4</w:t>
      </w:r>
    </w:p>
    <w:p>
      <w:r>
        <w:rPr>
          <w:b/>
        </w:rPr>
        <w:t xml:space="preserve">1. </w:t>
      </w:r>
      <w:r>
        <w:t>Установить, что положения статьи 133 Бюджетного кодекса Российской Федерации не применяются к субвенции, предоставляемой в 2018 году бюджетам субъектов Российской Федерации в соответствии с Федеральным законом "О ежемесячных выплатах семьям, имеющим детей". Распределение указанной субвенции между субъектами Российской Федерации утверждается Правительством Российской Федерации</w:t>
      </w:r>
    </w:p>
    <w:p>
      <w:r>
        <w:rPr>
          <w:b/>
        </w:rPr>
        <w:t xml:space="preserve">2. </w:t>
      </w:r>
      <w:r>
        <w:t>Установить, что Федеральным законом от 5 декабря 2017 года № 362-ФЗ "О федеральном бюджете на 2018 год и на плановый период 2019 и 2020 годов" допускается утверждение не распределенного между субъектами Российской Федерации объема субсидий в размере не более 10 процентов общего объема субсидии на возмещение части процентной ставки по инвестиционным кредитам (займам) в агропромышленном комплексе и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который распределяется в 2018 году актами Правительства Российской Федерации</w:t>
      </w:r>
    </w:p>
    <w:p>
      <w:r>
        <w:rPr>
          <w:b/>
        </w:rPr>
        <w:t>Статья 5</w:t>
      </w:r>
    </w:p>
    <w:p>
      <w:r>
        <w:rPr>
          <w:b/>
        </w:rPr>
        <w:t xml:space="preserve">1. </w:t>
      </w:r>
      <w:r>
        <w:t>Настоящий Федеральный закон вступает в силу с 1 января 2018 года</w:t>
      </w:r>
    </w:p>
    <w:p>
      <w:r>
        <w:rPr>
          <w:b/>
        </w:rPr>
        <w:t xml:space="preserve">2. </w:t>
      </w:r>
      <w:r>
        <w:t>Положения пунктов 41 и 42 статьи 132 Бюджетного кодекса Российской Федерации (в редакции настоящего Федерального закона) не применяются в 2018 году в отношении субсидий, предоставляемых из федерального бюджета бюджетам субъектов Российской Федерации на возмещение части процентной ставки по инвестиционным кредитам (займам) в агропромышленном комплексе, полученным в российских кредитных организациях и государственной корпорации "Банк развития и внешнеэкономической деятельности (Внешэкономбанк)" (сельскохозяйственных кредитных потребительских кооперативах) в рамках инвестиционных кредитных договоров (договоров займа), заключенных по 31 декабря 2016 года включительно, по проектам, отобранным до 31 декабря 2016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