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участии граждан в охране общественного порядка" в части совершенствования правового регулирования правоотношений в сфере охраны общественного порядка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