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создании и упразднении некоторых районных (городских) судов Калужской области" в целях образования постоянных судебных присутствий в составе некоторых районных судов Калужской области</w:t>
      </w:r>
    </w:p>
    <w:p>
      <w:r>
        <w:rPr>
          <w:b/>
        </w:rPr>
        <w:t>Статья 1</w:t>
      </w:r>
    </w:p>
    <w:p>
      <w:r>
        <w:t>Внести в Федеральный закон от 3 июня 2009 года № 109-ФЗ "О создании и упразднении некоторых районных (городских) судов Калужской области" (Собрание законодательства Российской Федерации, 2009, № 23, ст. 2764) следующие изменения</w:t>
      </w:r>
    </w:p>
    <w:p>
      <w:r>
        <w:t>наименование дополнить словами "и образовании постоянных судебных присутствий в составе некоторых районных судов Калужской области"</w:t>
      </w:r>
    </w:p>
    <w:p>
      <w:r>
        <w:t>в статье 1: а) абзац первый дополнить словами ", частью 2 статьи 33 Федерального конституционного закона от 7 февраля 2011 года № 1-ФКЗ "О судах общей юрисдикции в Российской Федерации"; б) дополнить пунктами 41 - 47 следующего содержания: "41) образовать в составе Дзержинского районного суда Калужской области: постоянное судебное присутствие в селе Износки Износковского района Калужской области; постоянное судебное присутствие в городе Медыни Медынского района Калужской области; постоянное судебное присутствие в городе Юхнове Юхновского района Калужской области; постоянное судебное присутствие в городе Мосальске Мосальского района Калужской области</w:t>
      </w:r>
    </w:p>
    <w:p>
      <w:r>
        <w:t>образовать в составе Жуковского районного суда Калужской области постоянное судебное присутствие в городе Тарусе Тарусского района Калужской области</w:t>
      </w:r>
    </w:p>
    <w:p>
      <w:r>
        <w:t>образовать в составе Калужского районного суда Калужской области постоянное судебное присутствие в поселке Ферзиково Ферзиковского района Калужской области</w:t>
      </w:r>
    </w:p>
    <w:p>
      <w:r>
        <w:t>образовать в составе Кировского районного суда Калужской области: постоянное судебное присутствие в городе Спас-Деменске Спас-Деменского района Калужской области; постоянное судебное присутствие в селе Барятино Барятинского района Калужской области; постоянное судебное присутствие в поселке Бетлица Куйбышевского района Калужской области</w:t>
      </w:r>
    </w:p>
    <w:p>
      <w:r>
        <w:t>образовать в составе Козельского районного суда Калужской области: постоянное судебное присутствие в селе Ульяново Ульяновского района Калужской области; постоянное судебное присутствие в селе Перемышль Перемышльского района Калужской области</w:t>
      </w:r>
    </w:p>
    <w:p>
      <w:r>
        <w:t>образовать в составе Людиновского районного суда Калужской области: постоянное судебное присутствие в городе Жиздра Жиздринского района Калужской области; постоянное судебное присутствие в селе Хвастовичи Хвастовичского района Калужской области</w:t>
      </w:r>
    </w:p>
    <w:p>
      <w:r>
        <w:t>образовать в составе Сухиничского районного суда Калужской области: постоянное судебное присутствие в поселке Думиничи Думиничского района Калужской области; постоянное судебное присутствие в городе Мещовске Мещовского района Калужской области; постоянное судебное присутствие в поселке Бабынино Бабынинского района Калужской области."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