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17-1 Федерального закона "О защите конкуренции"</w:t>
      </w:r>
    </w:p>
    <w:p>
      <w:r>
        <w:rPr>
          <w:b/>
        </w:rPr>
        <w:t>Статья 1</w:t>
      </w:r>
    </w:p>
    <w:p>
      <w:r>
        <w:t>Внести в пункт 10 части 1 статьи 171 Федерального закона от 26 июля 2006 года № 135-ФЗ "О защите конкуренции" (Собрание законодательства Российской Федерации, 2006, № 31, ст. 3434; 2008, № 27, ст. 3126; № 45, ст. 5141; 2009, № 29, ст. 3610; 2010, № 15, ст. 1736; № 19, ст. 2291; 2011, № 10, ст. 1281; № 29, ст. 4291; № 50, ст. 7343; 2013, № 27, ст. 3477; № 52, ст. 6961; 2015, № 29, ст. 4350; 2017, № 31, ст. 4828) изменения, дополнив его после слов "этого государственного или муниципального контракта" словами ", либо лицу, с которым государственным или муниципальным автономным учреждением заключен договор по результатам конкурса или аукциона, проведенных в соответствии с Федеральным законом от 18 июля 2011 года № 223-ФЗ "О закупках товаров, работ, услуг отдельными видами юридических лиц", если предоставление указанных прав было предусмотрено документацией о закупке для целей исполнения этого договора", после слов "исполнения государственного или муниципального контракта" словами "либо договора".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