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16 Федерального закона "О введении в действие Жилищного кодекса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