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 и статью 3 Федерального закона "О внесении изменений в Федеральный закон "О банках и банковской деятельности" и Основы законодательства Российской Федерации о нотариате"</w:t>
      </w:r>
    </w:p>
    <w:p>
      <w:r>
        <w:rPr>
          <w:b/>
        </w:rPr>
        <w:t>Статья 1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№ 30, ст. 4590; № 43, ст. 5971; 2012, № 26, ст. 3446; № 31, ст. 4322; 2013, № 9, ст. 874; № 27, ст. 3477; 2014, № 30, ст. 4256; № 42, ст. 5615; 2015, № 1, ст. 11; № 29, ст. 4342, 4389; № 44, ст. 6047; 2016, № 1, ст. 51) следующие изменения</w:t>
      </w:r>
    </w:p>
    <w:p>
      <w:r>
        <w:t>статью 12 дополнить частью 21 следующего содержания: "21. В случае, если нормативным правовым актом Российской Федерации изменяются наименование лицензируемого вида деятельности, перечни работ, услуг, которые выполняются, оказываются в составе конкретных видов деятельности, необходимость переоформления лицензии должна определяться этим нормативным правовым актом."</w:t>
      </w:r>
    </w:p>
    <w:p>
      <w:r>
        <w:t>в статье 18: а) часть 1 дополнить словами ", изменения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деятельности, если необходимость переоформления лицензии определена этим нормативным правовым актом"; б) в части 9 слова "новые работы, оказывать новые услуги, составляющие лицензируемый вид деятельности," заменить словами "работы, оказывать услуги, составляющие лицензируемый вид деятельности, но не указанные в лицензии,"; в) в части 17 слова "новых работ, оказании новых услуг, составляющих лицензируемый вид деятельности," заменить словами "работ, оказании услуг, составляющих лицензируемый вид деятельности, но не указанных в лицензии,"</w:t>
      </w:r>
    </w:p>
    <w:p>
      <w:r>
        <w:t>часть 61 статьи 22 изложить в следующей редакции: "61. Действующие до дня вступления в силу настоящего Федерального закона лицензии на виды деятельности, наименования которых изменены, лицензии, не содержащие перечней работ, услуг, которые выполняются, оказываются в составе конкретных видов деятельности, подлежат переоформлению в порядке, установленном настоящей статьей, при условии соблюдения лицензионных требований, предъявляемых к таким видам деятельности."</w:t>
      </w:r>
    </w:p>
    <w:p>
      <w:r>
        <w:rPr>
          <w:b/>
        </w:rPr>
        <w:t>Статья 2</w:t>
      </w:r>
    </w:p>
    <w:p>
      <w:r>
        <w:t>Часть 2 статьи 3 Федерального закона от 23 мая 2018 года № 119-ФЗ "О внесении изменений в Федеральный закон "О банках и банковской деятельности" и Основы законодательства Российской Федерации о нотариате" (Собрание законодательства Российской Федерации, 2018, № 22, ст. 3043) дополнить словами ", за исключением публичных депозитных счетов, владельцем которых является служба судебных приставов", дополнить предложением следующего содержания: "Указанные публичные депозитные счета подлежат открытию не позднее 1 января 2020 года.".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2 статьи 3 Федерального закона от 23 мая 2018 года № 119-ФЗ "О внесении изменений в Федеральный закон "О банках и банковской деятельности" и Основы законодательства Российской Федерации о нотариате" (в редакции настоящего Федерального закона) распространяется на правоотношения, возникшие с 1 июня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