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2008, № 18, ст. 1942; 2009, № 30, ст. 3739; № 52, ст. 6454; 2010, № 31, ст. 4196; № 49, ст. 6409; 2011, № 29, ст. 4291; № 45, ст. 6335; № 49, ст. 7037, 7057; 2012, № 50, ст. 6965, 6966; 2013, № 49, ст. 6352; № 52, ст. 6986; 2014, № 30, ст. 4217; № 45, ст. 6155; 2016, № 27, ст. 4183) следующие изменения</w:t>
      </w:r>
    </w:p>
    <w:p>
      <w:r>
        <w:t>подпункт 5 пункта 3 статьи 6 изложить в следующей редакции: "5) сведения, отражающие учет результата инвестирования средств пенсионных накоплений, включая сумму средств пенсионных накоплений, учтенных в специальной части индивидуального лицевого счета в соответствии со статьей 101 Федерального закона от 24 июля 2002 года №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статьей 362-1 Федерального закона от 7 мая 1998 года №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в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из Пенсионного фонда Российской Федерации в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рассчитывается и отражается Пенсионным фондом Российской Федерации в специальной части индивидуального лицевого счета в порядке и сроки, которые установлены уполномоченным Правительством Российской Федерации федеральным органом исполнительной власти. 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или из негосударственного пенсионного фонда в другой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отражается Пенсионным фондом Российской Федерации в специальной части индивидуального лицевого счета по сведениям, представленным негосударственным пенсионным фондом в соответствии с законодательством Российской Федерации в Пенсионный фонд Российской Федерации;"</w:t>
      </w:r>
    </w:p>
    <w:p>
      <w:r>
        <w:t>абзац пятый части второй статьи 16 изложить в следующей редакции: "предоставлять бесплатно застрахованному лицу по его обращению сведения о состоянии его индивидуального лицевого счета, включая информацию о состоянии специальной части индивидуального лицевого счета и результатах инвестирования средств пенсионных накоплений, о сумме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по форме, утверждаемой уполномоченным Правительством Российской Федерации федеральным органом исполнительной власти, при личном обращении застрахованного лица в территориальный орган Пенсионного фонда Российской Федерации или в форме электронного документа, порядок оформления которого устанавливается Правительством Российской Федерации, с использованием единого портала государственных и муниципальных услуг;"</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2006, № 43, ст. 4412; 2007, № 50, ст. 6247; 2008, № 18, ст. 1942; № 30, ст. 3616; 2009, № 29, ст. 3619; № 52, ст. 6454; 2010, № 17, ст. 1988; № 31, ст. 4196; 2011, № 29, ст. 4291; № 48, ст. 6728; № 49, ст. 7036, 7037, 7040; 2012, № 31, ст. 4322; № 47, ст. 6391; № 50, ст. 6965, 6966; 2013, № 30, ст. 4044, 4084; № 49, ст. 6352; № 52, ст. 6975; 2014, № 11, ст. 1098; № 30, ст. 4219; 2015, № 27, ст. 4001; № 29, ст. 4357; 2016, № 1, ст. 41, 47; № 27, ст. 4225; 2018, № 1, ст. 66; № 11, ст. 1584) следующие изменения: 1) в статье 3: а) в абзаце сорок восьмом слова "иное заявление застрахованного лица" заменить словами "уведомление об отказе от смены страховщика"; б) в абзаце сорок девятом слова "иное заявление застрахованного лица" заменить словами "уведомление об отказе от смены страховщика"; в) дополнить абзацем следующего содержания: "уведомление об отказе от смены страховщика - документ, которым застрахованное лицо уведомляет Пенсионный фонд Российской Федерации об отказе от смены страховщика по обязательному пенсионному страхованию."; 2) абзац пятнадцатый пункта 1 статьи 14 изложить в следующей редакции: "осуществлять расчет стоимости активов, составляющих пенсионные резервы, и совокупной стоимости пенсионных резервов фонда, текущей стоимости активов и стоимости чистых активов, составляющих пенсионные накопления, в порядке, определяемом Банком России."; 3) пункт 8 статьи 201 дополнить подпунктом 3 следующего содержания: "3) оплата услуг организациям, заключившим соответствующие договоры с фондом, по доставке застрахованным лицам накопительной пенсии."; 4) в подпункте 5 пункта 1 статьи 241 слова ", перечень которых устанавливается Банком России" исключить; 5) в статье 33: а) в пункте 18 после слов "в связи с реорганизацией фонда направляются" дополнить словами "в порядке, предусмотренном настоящим Федеральным законом,", слова ", по форме, утверждаемой Пенсионным фондом Российской Федерации" исключить; б) пункт 20 дополнить подпунктом 3 следующего содержания: "3) подачи кредитором уведомления об отказе от смены страховщика."; 6) абзац восемнадцатый подпункта 1 пункта 3 статьи 34 изложить в следующей редакции: "утверждает порядок и сроки расчета стоимости активов, составляющих пенсионные резервы, и совокупной стоимости пенсионных резервов фонда, порядок расчета текущей стоимости активов и стоимости чистых активов, составляющих пенсионные накопления;"; 7) в статье 351: а) в пункте 1: в абзаце первом слова "в порядке и сроки, которые установлены Банком России," исключить; дополнить абзацем следующего содержания: "иную информацию, предусмотренную нормативными актами Банка России."; б) пункт 6 изложить в следующей редакции: "6. Банк России устанавливает порядок и сроки раскрытия фондами информации."; 8) абзац шестой статьи 352 после слов "досрочном переходе" дополнить словами ", уведомления об отказе от смены страховщика"; 9) в статье 362: а) в подпункте 26: в абзаце первом слово "установленной" заменить словами "в форматах, в порядке и в сроки, если иное не установлено настоящим Федеральным законом, которые установлены"; дополнить абзацем следующего содержания: "не позднее 31 марта каждого года о сумме средств пенсионных накоплений, отраженной на пенсионном счете накопительной пенсии застрахованного лица в соответствии со статьей 362-1 настоящего Федерального закона, и о сумме средств пенсионных накоплений, отраженной на пенсионном счете накопительной пенсии застрахованного лица по итогам предыдущего финансового года, а также о сумме дохода от инвестирования средств пенсионных накоплений (по состоянию на 31 декабря предыдущего финансового года), не подлежащего передаче в случае удовлетворения заявления застрахованного лица о досрочном переходе, или сумме убытка (по состоянию на 31 декабря предыдущего финансового года), не подлежащего гарантийному восполнению в случае удовлетворения заявления застрахованного лица о досрочном переходе;"; б) подпункт 27 признать утратившим силу; 10) в статье 364: а) абзац восьмой пункта 4 изложить в следующей редакции: "Пенсионный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 - путем направления уведомления в форме электронного документа с использованием системы межведомственного электронного взаимодействия."; б) абзац восьмой пункта 5 изложить в следующей редакции: "Пенсионный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фонды - путем направления уведомления в форме электронного документа с использованием системы межведомственного электронного взаимодействия."; в) абзац первый пункта 6 признать утратившим силу; г) пункт 7 изложить в следующей редакции: "7. Обмен информацией между фондом и Пенсионным фондом Российской Федерации осуществляется в порядке, установленном Правительством Российской Федерации, в электронной форме с использованием системы межведомственного электронного взаимодействия. Единый портал государственных и муниципальных услуг содержит полную информацию обо всех поданных застрахованными лицами заявлениях застрахованных лиц о переходе (заявлениях застрахованных лиц о досрочном переходе), уведомлениях о замене и уведомлениях об отказе от смены страховщика, в том числе информацию о дате и способе подачи указанных заявлений и уведомлений."; 11) в абзаце первом пункта 53 статьи 366 слова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заменить словами "единого портала государственных и муниципальных услуг"; 12) в статье 367: а) пункт 2 дополнить предложением следующего содержания: "В заявлении застрахованного лица о переходе (заявлении застрахованного лица о досрочном переходе) в фонд застрахованное лицо указывает реквизиты договора об обязательном пенсионном страховании, заключенного застрахованным лицом с фондом, а также контактную информацию для связи с застрахованным лицом."; б) пункт 4 изложить в следующей редакции: "4. Заявление застрахованного лица о переходе (заявление застрахованного лица о досрочном переходе) в фонд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При подаче заявления застрахованного лица о переходе (заявления застрахованного лица о досрочном переходе) в фонд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Заявление застрахованного лица о переходе (заявление застрахованного лица о досрочном переходе) в фонд,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указанный в заявлении застрахованного лица о переходе (заявлении застрахованного лица о досрочном переходе). Заявление застрахованного лица о переходе (заявление застрахованного лица о досрочном переходе) в фонд,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указанный в заявлении застрахованного лица о переходе (заявлении застрахованного лица о досрочном переходе)."; в) дополнить пунктом 41 следующего содержания: "41. Застрахованное лицо до подачи заявления застрахованного лица о досрочном переходе в фонд должно быть уведомлено об условиях досрочного перехода (в том числе об отраженной в соответствии с законодательством Российской Федерации в специальной части индивидуального лицевого счета застрахованного лица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 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требования к порядку и форме уведомления застрахованного лица об условиях досрочного перехода в фонд устанавливаются уполномоченным федеральным органом. Требования к порядку, форме и форматам уведомления застрахованного лица об условиях досрочного перехода на едином портале государственных и муниципальных услуг устанавливаются Правительством Российской Федерации."; 13) в статье 368: а) пункт 1 дополнить абзацем следующего содержания: "контактную информацию для связи с ним."; б) пункт 3 изложить в следующей редакции: "3. Заявление застрахованного лица о переходе (заявление застрахованного лица о досрочном переходе) в Пенсионный фонд Российской Федерации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При подаче заявления застрахованного лица о переходе (заявления застрахованного лица о досрочном переходе) в Пенсионный фонд Российской Федерации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Заявление застрахованного лица о переходе (заявление застрахованного лица о досрочном переходе) в Пенсионный фонд Российской Федерации,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с которым застрахованным лицом заключен действующий договор об обязательном пенсионном страховании. Заявление застрахованного лица о переходе (заявление застрахованного лица о досрочном переходе) в Пенсионный фонд Российской Федерации,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с которым застрахованным лицом заключен действующий договор об обязательном пенсионном страховании."; в) дополнить пунктом 31 следующего содержания: "31. Застрахованное лицо до подачи заявления застрахованного лица о досрочном переходе в Пенсионный фонд Российской Федерации должно быть уведомлено об условиях досрочного перехода (в том числе об отраженных Пенсионным фондом Российской Федерации в специальной части индивидуального лицевого счета застрахованного лица сведениях, представленных фондом в соответствии с законодательством Российской Федерации,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 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требования к порядку и форме уведомления застрахованного лица об условиях досрочного перехода устанавливаются уполномоченным федеральным органом. Требования к порядку, форме и форматам уведомления застрахованного лица об условиях досрочного перехода на едином портале государственных и муниципальных услуг устанавливаются Правительством Российской Федерации."; 14) в статье 368-1: а) пункт 2 дополнить предложением следующего содержания: "В уведомлении о замене застрахованное лицо указывает реквизиты договора об обязательном пенсионном страховании, заключенного застрахованным лицом с фондом, указанным в уведомлении о замене (в случае, если застрахованное лицо намерено осуществлять дальнейшее формирование своей накопительной пенсии в этом фонде)."; б) пункт 4 изложить в следующей редакции: "4. Уведомление о замене подается застрахованным лицом в Пенсионный фонд Российской Федерации не позднее 31 декабря года, предшествующего году, в котором должно быть удовлетворено заявление застрахованного лица о переходе (заявление застрахованного лица о досрочном переходе) в фонд или Пенсионный фонд Российской Федерации. Указанное уведомление подается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При подаче уведомления о замене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Уведомление о замене,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копии в фонд, с которым застрахованным лицом заключен действующий договор об обязательном пенсионном страховании, в фонд, указанный в заявлении застрахованного лица о переходе (заявлении застрахованного лица о досрочном переходе), и в фонд, указанный в уведомлении о замене. Уведомление о замене,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уведомление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копии в фонд, с которым застрахованным лицом заключен действующий договор об обязательном пенсионном страховании, в фонд, указанный в заявлении застрахованного лица о переходе (заявлении застрахованного лица о досрочном переходе), и в фонд, указанный в уведомлении о замене."; 15) дополнить статьей 368-2 следующего содержания: "Статья 368-2. Порядок подачи застрахованным лицом уведомления об отказе от смены страховщика 1. Застрахованное лицо в случае подачи заявления застрахованного лица о переходе (заявления застрахованного лица о досрочном переходе) в фонд, из фонда в фонд или в Пенсионный фонд Российской Федерации может воспользоваться правом на отказ от смены страховщика по обязательному пенсионному страхованию путем подачи уведомления об отказе от смены страховщика в порядке, установленном настоящей статьей.</w:t>
      </w:r>
    </w:p>
    <w:p>
      <w:r>
        <w:rPr>
          <w:b/>
        </w:rPr>
        <w:t xml:space="preserve">2. </w:t>
      </w:r>
      <w:r>
        <w:t>Форма уведомления об отказе от смены страховщика и инструкция по ее заполнению утверждаются Пенсионным фондом Российской Федерации. Форма уведомления об отказе от смены страховщика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уведомления об отказе от смены страховщика и инструкции по ее заполнению определяется Пенсионным фондом Российской Федерации</w:t>
      </w:r>
    </w:p>
    <w:p>
      <w:r>
        <w:rPr>
          <w:b/>
        </w:rPr>
        <w:t xml:space="preserve">3. </w:t>
      </w:r>
      <w:r>
        <w:t>Уведомление об отказе от смены страховщика подается застрахованным лицом в Пенсионный фонд Российской Федерации не позднее 31 декабря года, предшествующего году, в котором должно быть удовлетворено заявление застрахованного лица о переходе (заявление застрахованного лица о досрочном переходе) в фонд или Пенсионный фонд Российской Федерации. Указанное уведомление подается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При подаче уведомления об отказе от смены страховщика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Уведомление об отказе от смены страховщика,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копию (копии) в фонд, с которым застрахованным лицом заключен действующий договор об обязательном пенсионном страховании, и (или) фонд, указанный в заявлении застрахованного лица о переходе (заявлении застрахованного лица о досрочном переходе). Уведомление об отказе от смены страховщика,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уведомление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копию (копии) в фонд, с которым застрахованным лицом заключен действующий договор об обязательном пенсионном страховании, и (или) фонд, указанный в заявлении застрахованного лица о переходе (заявлении застрахованного лица о досрочном переходе)</w:t>
      </w:r>
    </w:p>
    <w:p>
      <w:r>
        <w:rPr>
          <w:b/>
        </w:rPr>
        <w:t xml:space="preserve">4. </w:t>
      </w:r>
      <w:r>
        <w:t>В случае подачи застрахованным лицом в Пенсионный фонд Российской Федерации уведомления об отказе от смены страховщика указанное в таком уведомлении заявление застрахованного лица о переходе (заявление застрахованного лица о досрочном переходе) не подлежит рассмотрению Пенсионным фондом Российской Федерации.";</w:t>
      </w:r>
    </w:p>
    <w:p>
      <w:r>
        <w:rPr>
          <w:b/>
        </w:rPr>
        <w:t xml:space="preserve">4. </w:t>
      </w:r>
      <w:r>
        <w:t>в статье 369:</w:t>
      </w:r>
    </w:p>
    <w:p>
      <w:r>
        <w:rPr>
          <w:b/>
        </w:rPr>
        <w:t xml:space="preserve">4. </w:t>
      </w:r>
      <w:r>
        <w:t>в статье 3610:</w:t>
      </w:r>
    </w:p>
    <w:p>
      <w:r>
        <w:rPr>
          <w:b/>
        </w:rPr>
        <w:t xml:space="preserve">4. </w:t>
      </w:r>
      <w:r>
        <w:t>в статье 3611:</w:t>
      </w:r>
    </w:p>
    <w:p>
      <w:r>
        <w:rPr>
          <w:b/>
        </w:rPr>
        <w:t xml:space="preserve">4. </w:t>
      </w:r>
      <w:r>
        <w:t>статью 3611-1 дополнить пунктом 3 следующего содержания: "3. В случае, если в Пенсионный фонд Российской Федерации не поступило или поступило с нарушением порядка, установленного подпунктом 1 статьи 362 настоящего Федерального закона, уведомление фонда о вновь заключенном договоре об обязательном пенсионном страховании, реквизиты которого указаны в уведомлении о замене, такое уведомление о замене оставляется без рассмотрения."</w:t>
      </w:r>
    </w:p>
    <w:p>
      <w:r>
        <w:rPr>
          <w:b/>
        </w:rPr>
        <w:t xml:space="preserve">4. </w:t>
      </w:r>
      <w:r>
        <w:t>абзац восьмой пункта 1 статьи 3614 изложить в следующей редакции: "ежедневно рассчитывать текущую стоимость активов и стоимость чистых активов, составляющих пенсионные накопления, находящихся в доверительном управлении в целях настоящего Федерального закона, в порядке, установленном Банком России;"</w:t>
      </w:r>
    </w:p>
    <w:p>
      <w:r>
        <w:rPr>
          <w:b/>
        </w:rPr>
        <w:t xml:space="preserve">4. </w:t>
      </w:r>
      <w:r>
        <w:t>пункты 5 и 8 - 10 статьи 3615 признать утратившими силу</w:t>
      </w:r>
    </w:p>
    <w:p>
      <w:r>
        <w:rPr>
          <w:b/>
        </w:rPr>
        <w:t xml:space="preserve">4. </w:t>
      </w:r>
      <w:r>
        <w:t>в статье 3618:</w:t>
      </w:r>
    </w:p>
    <w:p>
      <w:r>
        <w:rPr>
          <w:b/>
        </w:rPr>
        <w:t xml:space="preserve">4. </w:t>
      </w:r>
      <w:r>
        <w:t>в пункте 4 статьи 3623:</w:t>
      </w:r>
    </w:p>
    <w:p>
      <w:r>
        <w:rPr>
          <w:b/>
        </w:rPr>
        <w:t xml:space="preserve">4. </w:t>
      </w:r>
      <w:r>
        <w:t>абзац третий пункта 3 статьи 3627 признать утратившим силу</w:t>
      </w:r>
    </w:p>
    <w:p>
      <w:r>
        <w:rPr>
          <w:b/>
        </w:rPr>
        <w:t xml:space="preserve">4. </w:t>
      </w:r>
      <w:r>
        <w:t>в подпункте 1 статьи 3632 слова "и Банк России" исключить</w:t>
      </w:r>
    </w:p>
    <w:p>
      <w:r>
        <w:rPr>
          <w:b/>
        </w:rPr>
        <w:t xml:space="preserve">4. </w:t>
      </w:r>
      <w:r>
        <w:t>пункт 2 признать утратившим силу</w:t>
      </w:r>
    </w:p>
    <w:p>
      <w:r>
        <w:rPr>
          <w:b/>
        </w:rPr>
        <w:t xml:space="preserve">4. </w:t>
      </w:r>
      <w:r>
        <w:t>пункт 3 дополнить абзацем следующего содержания: "при повторной подаче заявления застрахованным лицом ранее не подано уведомление об отказе от смены страховщика."</w:t>
      </w:r>
    </w:p>
    <w:p>
      <w:r>
        <w:rPr>
          <w:b/>
        </w:rPr>
        <w:t xml:space="preserve">4. </w:t>
      </w:r>
      <w:r>
        <w:t>дополнить пунктом 31 следующего содержания: "31. Недостоверность контактной информации для связи с застрахованным лицом, указанной в заявлении застрахованного лица о переходе (заявлении застрахованного лица о досрочном переходе) в фонд, не является основанием для отказа Пенсионного фонда Российской Федерации в удовлетворении указанного заявления."</w:t>
      </w:r>
    </w:p>
    <w:p>
      <w:r>
        <w:rPr>
          <w:b/>
        </w:rPr>
        <w:t xml:space="preserve">4. </w:t>
      </w:r>
      <w:r>
        <w:t>пункт 4 изложить в следующей редакции: "4. В случае, если в Пенсионный фонд Российской Федерации не поступило или поступило с нарушением порядка, установленного подпунктом 1 статьи 362 настоящего Федерального закона,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в фонд, указанное заявление оставляется без рассмотрения."</w:t>
      </w:r>
    </w:p>
    <w:p>
      <w:r>
        <w:rPr>
          <w:b/>
        </w:rPr>
        <w:t xml:space="preserve">4. </w:t>
      </w:r>
      <w:r>
        <w:t>в пункте 5: в абзаце втором слова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заменить словами "единого портала государственных и муниципальных услуг"; в абзаце третьем слова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заменить словами "системы межведомственного электронного взаимодействия"</w:t>
      </w:r>
    </w:p>
    <w:p>
      <w:r>
        <w:rPr>
          <w:b/>
        </w:rPr>
        <w:t xml:space="preserve">4. </w:t>
      </w:r>
      <w:r>
        <w:t>пункт 2 признать утратившим силу</w:t>
      </w:r>
    </w:p>
    <w:p>
      <w:r>
        <w:rPr>
          <w:b/>
        </w:rPr>
        <w:t xml:space="preserve">4. </w:t>
      </w:r>
      <w:r>
        <w:t>пункт 3 дополнить абзацем следующего содержания: "при повторной подаче заявления застрахованным лицом ранее не подано уведомление об отказе от смены страховщика."</w:t>
      </w:r>
    </w:p>
    <w:p>
      <w:r>
        <w:rPr>
          <w:b/>
        </w:rPr>
        <w:t xml:space="preserve">4. </w:t>
      </w:r>
      <w:r>
        <w:t>дополнить пунктом 31 следующего содержания: "31. Недостоверность контактной информации для связи с застрахованным лицом, указанной в заявлении застрахованного лица о переходе (заявлении застрахованного лица о досрочном переходе) в Пенсионный фонд Российской Федерации, не является основанием для отказа Пенсионного фонда Российской Федерации в удовлетворении указанного заявления."</w:t>
      </w:r>
    </w:p>
    <w:p>
      <w:r>
        <w:rPr>
          <w:b/>
        </w:rPr>
        <w:t xml:space="preserve">4. </w:t>
      </w:r>
      <w:r>
        <w:t>пункт 4 признать утратившим силу</w:t>
      </w:r>
    </w:p>
    <w:p>
      <w:r>
        <w:rPr>
          <w:b/>
        </w:rPr>
        <w:t xml:space="preserve">4. </w:t>
      </w:r>
      <w:r>
        <w:t>в пункте 6: в абзаце первом слова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заменить словами "единого портала государственных и муниципальных услуг"; в абзаце втором слова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заменить словами "системы межведомственного электронного взаимодействия"</w:t>
      </w:r>
    </w:p>
    <w:p>
      <w:r>
        <w:rPr>
          <w:b/>
        </w:rPr>
        <w:t xml:space="preserve">4. </w:t>
      </w:r>
      <w:r>
        <w:t>абзац первый пункта 2 дополнить предложением следующего содержания: "В заявлении застрахованного лица о переходе (заявлении застрахованного лица о досрочном переходе) из фонда в фонд застрахованное лицо указывает реквизиты нового договора об обязательном пенсионном страховании, а также контактную информацию для связи с ним."</w:t>
      </w:r>
    </w:p>
    <w:p>
      <w:r>
        <w:rPr>
          <w:b/>
        </w:rPr>
        <w:t xml:space="preserve">4. </w:t>
      </w:r>
      <w:r>
        <w:t>пункт 3 изложить в следующей редакции: "3. Заявление застрахованного лица о переходе (заявление застрахованного лица о досрочном переходе) из фонда в фонд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При подаче заявления застрахованного лица о переходе (заявления застрахованного лица о досрочном переходе) из фонда в фонд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Заявление застрахованного лица о переходе (заявление застрахованного лица о досрочном переходе) из фонда в фонд,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копии в фонд, с которым застрахованным лицом заключен действующий договор об обязательном пенсионном страховании, и фонд, указанный в заявлении застрахованного лица о переходе (заявлении застрахованного лица о досрочном переходе). Заявление застрахованного лица о переходе (заявление застрахованного лица о досрочном переходе) из фонда в фонд,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копии в фонд, с которым застрахованным лицом заключен действующий договор об обязательном пенсионном страховании, и фонд, указанный в заявлении застрахованного лица о переходе (заявлении застрахованного лица о досрочном переходе)."</w:t>
      </w:r>
    </w:p>
    <w:p>
      <w:r>
        <w:rPr>
          <w:b/>
        </w:rPr>
        <w:t xml:space="preserve">4. </w:t>
      </w:r>
      <w:r>
        <w:t>дополнить пунктом 31 следующего содержания: "31. Застрахованное лицо до подачи заявления о досрочном переходе из фонда в фонд должно быть уведомлено об условиях досрочного перехода (в том числе об отраженных Пенсионным фондом Российской Федерации в специальной части индивидуального лицевого счета застрахованного лица сведениях, представленных фондом в соответствии с законодательством Российской Федерации,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 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требования к порядку и форме уведомления застрахованного лица об условиях досрочного перехода устанавливаются уполномоченным федеральным органом. Требования к порядку, форме и форматам уведомления застрахованного лица об условиях досрочного перехода на едином портале государственных и муниципальных услуг устанавливаются Правительством Российской Федерации."</w:t>
      </w:r>
    </w:p>
    <w:p>
      <w:r>
        <w:rPr>
          <w:b/>
        </w:rPr>
        <w:t xml:space="preserve">4. </w:t>
      </w:r>
      <w:r>
        <w:t>пункт 6 изложить в следующей редакции: "6. В случае, если в Пенсионный фонд Российской Федерации не поступило или поступило с нарушением порядка, установленного подпунктом 1 статьи 362 настоящего Федерального закона,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из фонда в фонд, указанное заявление оставляется без рассмотрения."</w:t>
      </w:r>
    </w:p>
    <w:p>
      <w:r>
        <w:rPr>
          <w:b/>
        </w:rPr>
        <w:t xml:space="preserve">4. </w:t>
      </w:r>
      <w:r>
        <w:t>пункт 7 дополнить абзацем следующего содержания: "при повторной подаче заявления застрахованным лицом ранее не подано уведомление об отказе от смены страховщика."</w:t>
      </w:r>
    </w:p>
    <w:p>
      <w:r>
        <w:rPr>
          <w:b/>
        </w:rPr>
        <w:t xml:space="preserve">4. </w:t>
      </w:r>
      <w:r>
        <w:t>дополнить пунктом 71 следующего содержания: "71. Недостоверность контактной информации для связи с застрахованным лицом, указанной им в заявлении застрахованного лица о переходе (заявлении застрахованного лица о досрочном переходе) из фонда в фонд, не является основанием для отказа Пенсионного фонда Российской Федерации в удовлетворении указанного заявления."</w:t>
      </w:r>
    </w:p>
    <w:p>
      <w:r>
        <w:rPr>
          <w:b/>
        </w:rPr>
        <w:t xml:space="preserve">4. </w:t>
      </w:r>
      <w:r>
        <w:t>пункт 8 признать утратившим силу</w:t>
      </w:r>
    </w:p>
    <w:p>
      <w:r>
        <w:rPr>
          <w:b/>
        </w:rPr>
        <w:t xml:space="preserve">4. </w:t>
      </w:r>
      <w:r>
        <w:t>в пункте 81: абзац второй изложить в следующей редакции: "Пенсионный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 с которым застрахованным лицом заключен договор об обязательном пенсионном страховании, - путем направления уведомления в форме электронного документа с использованием системы межведомственного электронного взаимодействия."; абзац третий признать утратившим силу</w:t>
      </w:r>
    </w:p>
    <w:p>
      <w:r>
        <w:rPr>
          <w:b/>
        </w:rPr>
        <w:t xml:space="preserve">4. </w:t>
      </w:r>
      <w:r>
        <w:t>в абзаце седьмом слова ", находящихся в управлении управляющих компаний," заменить словами "и стоимости активов"</w:t>
      </w:r>
    </w:p>
    <w:p>
      <w:r>
        <w:rPr>
          <w:b/>
        </w:rPr>
        <w:t xml:space="preserve">4. </w:t>
      </w:r>
      <w:r>
        <w:t>в абзаце тринадцатом слова ", находящихся в управлении по договорам доверительного управления средствами пенсионных накоплений," заменить словами "и стоимости активов"</w:t>
      </w:r>
    </w:p>
    <w:p>
      <w:r>
        <w:rPr>
          <w:b/>
        </w:rPr>
        <w:t xml:space="preserve">4. </w:t>
      </w:r>
      <w:r>
        <w:t>абзац первый дополнить словами "и доставкой негосударственной пенсии"</w:t>
      </w:r>
    </w:p>
    <w:p>
      <w:r>
        <w:rPr>
          <w:b/>
        </w:rPr>
        <w:t xml:space="preserve">4. </w:t>
      </w:r>
      <w:r>
        <w:t>дополнить новым абзацем вторым следующего содержания: "Оплата расходов, связанных с доставкой негосударственной пенсии участнику, производится либо за счет собственных средств фонда, либо за счет средств пенсионных резервов, подлежащих выплате участнику, если это предусмотрено пенсионным договором с этим участником."</w:t>
      </w:r>
    </w:p>
    <w:p>
      <w:r>
        <w:rPr>
          <w:b/>
        </w:rPr>
        <w:t xml:space="preserve">4. </w:t>
      </w:r>
      <w:r>
        <w:t>абзацы второй и третий считать соответственно абзацами третьим и четвертым</w:t>
      </w:r>
    </w:p>
    <w:p>
      <w:r>
        <w:rPr>
          <w:b/>
        </w:rPr>
        <w:t xml:space="preserve">4. </w:t>
      </w:r>
      <w:r>
        <w:t>абзац четвертый считать абзацем пятым и в нем слова "в соответствии с Федеральным законом от 28 декабря 2013 года № 424-ФЗ "О накопительной пенсии" заменить словами "за счет средств резерва фонда по обязательному пенсионному страхованию"</w:t>
      </w:r>
    </w:p>
    <w:p>
      <w:r>
        <w:rPr>
          <w:b/>
        </w:rPr>
        <w:t xml:space="preserve">4. </w:t>
      </w:r>
      <w:r>
        <w:t>абзац пятый считать абзацем шестым</w:t>
      </w:r>
    </w:p>
    <w:p>
      <w:r>
        <w:rPr>
          <w:b/>
        </w:rPr>
        <w:t>Статья 3</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2003, № 1, ст. 13; 2005, № 1, ст. 9; № 19, ст. 1755; 2008, № 18, ст. 1942; 2009, № 29, ст. 3619; № 52, ст. 6454; 2010, № 31, ст. 4196; 2011, № 49, ст. 7036, 7037, 7040; 2012, № 50, ст. 6965; 2013, № 30, ст. 4044, 4084; № 52, ст. 6975; 2014, № 30, ст. 4219; 2016, № 1, ст. 41, 47; 2018, № 18, ст. 2557) следующие изменения</w:t>
      </w:r>
    </w:p>
    <w:p>
      <w:r>
        <w:t>в подпункте 43 статьи 3 слова "по старости" исключить</w:t>
      </w:r>
    </w:p>
    <w:p>
      <w:r>
        <w:t>пункт 1 статьи 7 дополнить подпунктом 5 следующего содержания: "5) определяет состав информации, раскрываемой при реализации прав застрахованных лиц при формировании и инвестировании средств пенсионных накоплений, установленных статьей 31 настоящего Федерального закона."</w:t>
      </w:r>
    </w:p>
    <w:p>
      <w:r>
        <w:t>подпункт 13 пункта 2 статьи 10 изложить в следующей редакции: "13) предоставлять застрахованным лицам сведения о состоянии специальной части их индивидуальных лицевых счетов с указанием сумм поступивших за истекший год и за весь период формирования пенсионных накоплений страховых взносов на финансирование накопительной пенсии, сумм дополнительных страховых взносов на накопительную пенсию, сумм взносов работодателя, уплаченных в пользу застрахованного лица,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сведения о результатах инвестирования средств пенсионных накоплений, а также о сумме средств пенсионных накоплений, учтенных в специальной части индивидуального лицевого счета в соответствии со статьей 101 настоящего Федерального закона или на пенсионном счете накопительной пенсии застрахованного лица в соответствии со статьей 362-1 Федерального закона от 7 мая 1998 года № 75-ФЗ "О негосударственных пенсионных фондах", о сумме дохода от инвестирования средств пенсионных накоплений, учтенного в специальной части индивидуального лицевого счета,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Указанные сведения могут быть предоставлены при личном обращении застрахованного лица в территориальный орган Пенсионного фонда Российской Федерации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
        <w:t>в абзаце третьем пункта 4 статьи 14 слова "по старости" исключить</w:t>
      </w:r>
    </w:p>
    <w:p>
      <w:r>
        <w:t>в статье 301: а) в пункте 2: в подпункте 4 слова "накопительной части трудовой пенсии по старости" заменить словами "накопительной пенсии"; в подпункте 5 слова "накопительной части трудовой пенсии по старости" заменить словами "накопительной пенсии"; б) дополнить пунктом 61 следующего содержания: "61. Размер резерва Пенсионного фонда Российской Федерации по обязательному пенсионному страхованию должен составлять не более 10 процентов от расчетной базы, указанной в пункте 3 настоящей статьи, по состоянию на 31 декабря каждого отчетного года. В случае превышения максимального размера резерва Пенсионного фонда Российской Федерации по обязательному пенсионному страхованию по состоянию на 31 декабря очередного отчетного года Пенсионный фонд Российской Федерации не осуществляет отчисление в резерв по обязательному пенсионному страхованию за расчетный период."; в) в пункте 7: подпункт 11 признать утратившим силу; в подпункте 3 слова "по старости" исключить; г) дополнить пунктом 81 следующего содержания: "81. Резерв Пенсионного фонда Российской Федерации по обязательному пенсионному страхованию подлежит инвестированию в активы, указанные в подпунктах 1 и 7 - 9 пункта 1 статьи 26 настоящего Федерального закона, на основании отдельных договоров, учитывающих особенности инвестируемых средств, и в порядке, установленном в соответствии с пунктом 9 настоящей статьи."; д) в пункте 9 слово "устанавливается" заменить словами "и порядок определения дохода от инвестирования резерва Пенсионного фонда Российской Федерации по обязательному пенсионному страхованию устанавливаются"</w:t>
      </w:r>
    </w:p>
    <w:p>
      <w:r>
        <w:t>в статье 38: а) в пункте 1 слова "по старости" исключить; б) в пункте 2 слова "по старости" исключить</w:t>
      </w:r>
    </w:p>
    <w:p>
      <w:r>
        <w:rPr>
          <w:b/>
        </w:rPr>
        <w:t>Статья 4</w:t>
      </w:r>
    </w:p>
    <w:p>
      <w:r>
        <w:t>Часть 2 статьи 21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29, ст. 4291; 2012, № 31, ст. 4322; 2014, № 30, ст. 4264; 2018, № 1, ст. 63) дополнить словами ",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пункты 1, 5, 8 - 19 статьи 2, пункт 3 статьи 3 и статья 4 настоящего Федерального закона вступают в силу с 1 января 2019 года</w:t>
      </w:r>
    </w:p>
    <w:p>
      <w:r>
        <w:rPr>
          <w:b/>
        </w:rPr>
        <w:t xml:space="preserve">3. </w:t>
      </w:r>
      <w:r>
        <w:t>Негосударственные пенсионные фонды обязаны представить в Пенсионный фонд Российской Федерации не позднее 30 ноября 2018 года по каждому застрахованному лицу информацию о сумме дохода от инвестирования средств пенсионных накоплений (по состоянию на 31 декабря 2017 года), не подлежащего передаче в случае удовлетворения заявления застрахованного лица о досрочном переходе, или сумме убытка (по состоянию на 31 декабря 2017 года), не подлежащего гарантийному восполнению в случае удовлетворения заявления застрахованного лица о досрочном переходе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