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финансировании и реализации программы приграничного сотрудничества "Коларктик" на период 2014 - 2020 годов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